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32" w:rsidRPr="002D30B5" w:rsidRDefault="00536A32" w:rsidP="00536A32">
      <w:pPr>
        <w:jc w:val="center"/>
        <w:rPr>
          <w:b/>
          <w:lang w:val="uk-UA"/>
        </w:rPr>
      </w:pPr>
      <w:r w:rsidRPr="002D30B5">
        <w:rPr>
          <w:b/>
          <w:lang w:val="uk-UA"/>
        </w:rPr>
        <w:t>ІНФОРМАЦІЙНА КАРТКА</w:t>
      </w:r>
    </w:p>
    <w:p w:rsidR="00536A32" w:rsidRDefault="00536A32" w:rsidP="00536A32">
      <w:pPr>
        <w:jc w:val="center"/>
        <w:rPr>
          <w:b/>
          <w:i/>
          <w:lang w:val="uk-UA"/>
        </w:rPr>
      </w:pPr>
      <w:r w:rsidRPr="002D30B5">
        <w:rPr>
          <w:b/>
          <w:lang w:val="uk-UA"/>
        </w:rPr>
        <w:t xml:space="preserve"> </w:t>
      </w:r>
      <w:r w:rsidRPr="002D30B5">
        <w:rPr>
          <w:b/>
          <w:i/>
          <w:lang w:val="uk-UA"/>
        </w:rPr>
        <w:t>адміністративн</w:t>
      </w:r>
      <w:r>
        <w:rPr>
          <w:b/>
          <w:i/>
          <w:lang w:val="uk-UA"/>
        </w:rPr>
        <w:t>ої</w:t>
      </w:r>
      <w:r w:rsidRPr="002D30B5">
        <w:rPr>
          <w:b/>
          <w:i/>
          <w:lang w:val="uk-UA"/>
        </w:rPr>
        <w:t xml:space="preserve"> послуг</w:t>
      </w:r>
      <w:r>
        <w:rPr>
          <w:b/>
          <w:i/>
          <w:lang w:val="uk-UA"/>
        </w:rPr>
        <w:t>и</w:t>
      </w:r>
    </w:p>
    <w:p w:rsidR="00536A32" w:rsidRPr="00C123BF" w:rsidRDefault="00536A32" w:rsidP="00536A32">
      <w:pPr>
        <w:jc w:val="center"/>
        <w:rPr>
          <w:b/>
          <w:i/>
          <w:lang w:val="uk-UA"/>
        </w:rPr>
      </w:pPr>
      <w:r>
        <w:rPr>
          <w:b/>
          <w:i/>
          <w:lang w:val="uk-UA"/>
        </w:rPr>
        <w:t xml:space="preserve">Видача витягу з Реєстру </w:t>
      </w:r>
      <w:proofErr w:type="spellStart"/>
      <w:r>
        <w:rPr>
          <w:b/>
          <w:i/>
          <w:lang w:val="uk-UA"/>
        </w:rPr>
        <w:t>Новоушицької</w:t>
      </w:r>
      <w:proofErr w:type="spellEnd"/>
      <w:r>
        <w:rPr>
          <w:b/>
          <w:i/>
          <w:lang w:val="uk-UA"/>
        </w:rPr>
        <w:t xml:space="preserve"> селищної територіальної громади</w:t>
      </w:r>
    </w:p>
    <w:p w:rsidR="00536A32" w:rsidRPr="00A8670F" w:rsidRDefault="00536A32" w:rsidP="00536A32">
      <w:pPr>
        <w:jc w:val="center"/>
        <w:rPr>
          <w:i/>
          <w:spacing w:val="-10"/>
          <w:sz w:val="24"/>
          <w:u w:val="single"/>
          <w:shd w:val="clear" w:color="auto" w:fill="FFFFFF"/>
        </w:rPr>
      </w:pPr>
      <w:proofErr w:type="spellStart"/>
      <w:r w:rsidRPr="00A8670F">
        <w:rPr>
          <w:i/>
          <w:spacing w:val="-10"/>
          <w:sz w:val="24"/>
          <w:u w:val="single"/>
          <w:shd w:val="clear" w:color="auto" w:fill="FFFFFF"/>
        </w:rPr>
        <w:t>Відділом</w:t>
      </w:r>
      <w:proofErr w:type="spellEnd"/>
      <w:r w:rsidRPr="00A8670F">
        <w:rPr>
          <w:i/>
          <w:spacing w:val="-10"/>
          <w:sz w:val="24"/>
          <w:u w:val="single"/>
          <w:shd w:val="clear" w:color="auto" w:fill="FFFFFF"/>
        </w:rPr>
        <w:t xml:space="preserve"> «Центр </w:t>
      </w:r>
      <w:proofErr w:type="spellStart"/>
      <w:r w:rsidRPr="00A8670F">
        <w:rPr>
          <w:i/>
          <w:spacing w:val="-10"/>
          <w:sz w:val="24"/>
          <w:u w:val="single"/>
          <w:shd w:val="clear" w:color="auto" w:fill="FFFFFF"/>
        </w:rPr>
        <w:t>надання</w:t>
      </w:r>
      <w:proofErr w:type="spellEnd"/>
      <w:r w:rsidRPr="00A8670F">
        <w:rPr>
          <w:i/>
          <w:spacing w:val="-10"/>
          <w:sz w:val="24"/>
          <w:u w:val="single"/>
          <w:shd w:val="clear" w:color="auto" w:fill="FFFFFF"/>
        </w:rPr>
        <w:t xml:space="preserve"> </w:t>
      </w:r>
      <w:proofErr w:type="spellStart"/>
      <w:proofErr w:type="gramStart"/>
      <w:r w:rsidRPr="00A8670F">
        <w:rPr>
          <w:i/>
          <w:spacing w:val="-10"/>
          <w:sz w:val="24"/>
          <w:u w:val="single"/>
          <w:shd w:val="clear" w:color="auto" w:fill="FFFFFF"/>
        </w:rPr>
        <w:t>адм</w:t>
      </w:r>
      <w:proofErr w:type="gramEnd"/>
      <w:r w:rsidRPr="00A8670F">
        <w:rPr>
          <w:i/>
          <w:spacing w:val="-10"/>
          <w:sz w:val="24"/>
          <w:u w:val="single"/>
          <w:shd w:val="clear" w:color="auto" w:fill="FFFFFF"/>
        </w:rPr>
        <w:t>іністративних</w:t>
      </w:r>
      <w:proofErr w:type="spellEnd"/>
      <w:r w:rsidRPr="00A8670F">
        <w:rPr>
          <w:i/>
          <w:spacing w:val="-10"/>
          <w:sz w:val="24"/>
          <w:u w:val="single"/>
          <w:shd w:val="clear" w:color="auto" w:fill="FFFFFF"/>
        </w:rPr>
        <w:t xml:space="preserve"> </w:t>
      </w:r>
      <w:proofErr w:type="spellStart"/>
      <w:r w:rsidRPr="00A8670F">
        <w:rPr>
          <w:i/>
          <w:spacing w:val="-10"/>
          <w:sz w:val="24"/>
          <w:u w:val="single"/>
          <w:shd w:val="clear" w:color="auto" w:fill="FFFFFF"/>
        </w:rPr>
        <w:t>послуг»Новоушицької</w:t>
      </w:r>
      <w:proofErr w:type="spellEnd"/>
      <w:r w:rsidRPr="00A8670F">
        <w:rPr>
          <w:i/>
          <w:spacing w:val="-10"/>
          <w:sz w:val="24"/>
          <w:u w:val="single"/>
          <w:shd w:val="clear" w:color="auto" w:fill="FFFFFF"/>
        </w:rPr>
        <w:t xml:space="preserve"> </w:t>
      </w:r>
      <w:proofErr w:type="spellStart"/>
      <w:r w:rsidRPr="00A8670F">
        <w:rPr>
          <w:i/>
          <w:spacing w:val="-10"/>
          <w:sz w:val="24"/>
          <w:u w:val="single"/>
          <w:shd w:val="clear" w:color="auto" w:fill="FFFFFF"/>
        </w:rPr>
        <w:t>селищної</w:t>
      </w:r>
      <w:proofErr w:type="spellEnd"/>
      <w:r w:rsidRPr="00A8670F">
        <w:rPr>
          <w:i/>
          <w:spacing w:val="-10"/>
          <w:sz w:val="24"/>
          <w:u w:val="single"/>
          <w:shd w:val="clear" w:color="auto" w:fill="FFFFFF"/>
        </w:rPr>
        <w:t xml:space="preserve"> ради</w:t>
      </w:r>
    </w:p>
    <w:p w:rsidR="00536A32" w:rsidRPr="00A8670F" w:rsidRDefault="00536A32" w:rsidP="00536A32">
      <w:pPr>
        <w:jc w:val="center"/>
        <w:rPr>
          <w:sz w:val="20"/>
          <w:szCs w:val="20"/>
          <w:shd w:val="clear" w:color="auto" w:fill="FFFFFF"/>
        </w:rPr>
      </w:pPr>
      <w:r w:rsidRPr="00A8670F">
        <w:rPr>
          <w:spacing w:val="-10"/>
          <w:sz w:val="20"/>
          <w:szCs w:val="20"/>
          <w:shd w:val="clear" w:color="auto" w:fill="FFFFFF"/>
        </w:rPr>
        <w:t>(</w:t>
      </w:r>
      <w:proofErr w:type="spellStart"/>
      <w:r w:rsidRPr="00A8670F">
        <w:rPr>
          <w:spacing w:val="-10"/>
          <w:sz w:val="20"/>
          <w:szCs w:val="20"/>
          <w:shd w:val="clear" w:color="auto" w:fill="FFFFFF"/>
        </w:rPr>
        <w:t>найменування</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суб'єкта</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надання</w:t>
      </w:r>
      <w:proofErr w:type="spellEnd"/>
      <w:r w:rsidRPr="00A8670F">
        <w:rPr>
          <w:spacing w:val="-10"/>
          <w:sz w:val="20"/>
          <w:szCs w:val="20"/>
          <w:shd w:val="clear" w:color="auto" w:fill="FFFFFF"/>
        </w:rPr>
        <w:t xml:space="preserve"> </w:t>
      </w:r>
      <w:proofErr w:type="spellStart"/>
      <w:proofErr w:type="gramStart"/>
      <w:r w:rsidRPr="00A8670F">
        <w:rPr>
          <w:spacing w:val="-10"/>
          <w:sz w:val="20"/>
          <w:szCs w:val="20"/>
          <w:shd w:val="clear" w:color="auto" w:fill="FFFFFF"/>
        </w:rPr>
        <w:t>адм</w:t>
      </w:r>
      <w:proofErr w:type="gramEnd"/>
      <w:r w:rsidRPr="00A8670F">
        <w:rPr>
          <w:spacing w:val="-10"/>
          <w:sz w:val="20"/>
          <w:szCs w:val="20"/>
          <w:shd w:val="clear" w:color="auto" w:fill="FFFFFF"/>
        </w:rPr>
        <w:t>іністративної</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послуги</w:t>
      </w:r>
      <w:proofErr w:type="spellEnd"/>
      <w:r w:rsidRPr="00A8670F">
        <w:rPr>
          <w:spacing w:val="-10"/>
          <w:sz w:val="20"/>
          <w:szCs w:val="20"/>
          <w:shd w:val="clear" w:color="auto" w:fill="FFFFFF"/>
        </w:rPr>
        <w:t>)</w:t>
      </w:r>
    </w:p>
    <w:p w:rsidR="00536A32" w:rsidRDefault="00536A32" w:rsidP="00536A32">
      <w:pPr>
        <w:jc w:val="center"/>
        <w:rPr>
          <w:b/>
          <w:szCs w:val="28"/>
          <w:lang w:val="uk-UA"/>
        </w:rPr>
      </w:pPr>
    </w:p>
    <w:tbl>
      <w:tblPr>
        <w:tblW w:w="10201" w:type="dxa"/>
        <w:jc w:val="center"/>
        <w:tblLayout w:type="fixed"/>
        <w:tblLook w:val="0000" w:firstRow="0" w:lastRow="0" w:firstColumn="0" w:lastColumn="0" w:noHBand="0" w:noVBand="0"/>
      </w:tblPr>
      <w:tblGrid>
        <w:gridCol w:w="491"/>
        <w:gridCol w:w="2680"/>
        <w:gridCol w:w="7030"/>
      </w:tblGrid>
      <w:tr w:rsidR="00536A32"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1.</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highlight w:val="white"/>
                <w:lang w:val="uk-UA"/>
              </w:rPr>
            </w:pPr>
            <w:r w:rsidRPr="00337F36">
              <w:rPr>
                <w:spacing w:val="-1"/>
                <w:sz w:val="24"/>
                <w:highlight w:val="white"/>
                <w:lang w:val="uk-UA"/>
              </w:rPr>
              <w:t>Місцезнаходження</w:t>
            </w:r>
          </w:p>
          <w:p w:rsidR="00536A32" w:rsidRPr="00337F36" w:rsidRDefault="00536A32" w:rsidP="000D3F14">
            <w:pPr>
              <w:autoSpaceDE w:val="0"/>
              <w:autoSpaceDN w:val="0"/>
              <w:adjustRightInd w:val="0"/>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6100D3" w:rsidRDefault="00536A32" w:rsidP="000D3F14">
            <w:pPr>
              <w:rPr>
                <w:sz w:val="24"/>
              </w:rPr>
            </w:pPr>
            <w:r w:rsidRPr="006100D3">
              <w:rPr>
                <w:sz w:val="24"/>
              </w:rPr>
              <w:t xml:space="preserve">Адреса: </w:t>
            </w:r>
            <w:proofErr w:type="spellStart"/>
            <w:r w:rsidRPr="006100D3">
              <w:rPr>
                <w:sz w:val="24"/>
              </w:rPr>
              <w:t>вул</w:t>
            </w:r>
            <w:proofErr w:type="spellEnd"/>
            <w:r w:rsidRPr="006100D3">
              <w:rPr>
                <w:sz w:val="24"/>
              </w:rPr>
              <w:t xml:space="preserve">. </w:t>
            </w:r>
            <w:proofErr w:type="spellStart"/>
            <w:r w:rsidRPr="006100D3">
              <w:rPr>
                <w:sz w:val="24"/>
              </w:rPr>
              <w:t>Подільська</w:t>
            </w:r>
            <w:proofErr w:type="spellEnd"/>
            <w:r w:rsidRPr="006100D3">
              <w:rPr>
                <w:sz w:val="24"/>
              </w:rPr>
              <w:t xml:space="preserve"> буд.12, </w:t>
            </w:r>
            <w:proofErr w:type="spellStart"/>
            <w:r w:rsidRPr="006100D3">
              <w:rPr>
                <w:sz w:val="24"/>
              </w:rPr>
              <w:t>смт</w:t>
            </w:r>
            <w:proofErr w:type="spellEnd"/>
            <w:r w:rsidRPr="006100D3">
              <w:rPr>
                <w:sz w:val="24"/>
              </w:rPr>
              <w:t xml:space="preserve">. </w:t>
            </w:r>
            <w:proofErr w:type="gramStart"/>
            <w:r w:rsidRPr="006100D3">
              <w:rPr>
                <w:sz w:val="24"/>
              </w:rPr>
              <w:t>Нова</w:t>
            </w:r>
            <w:proofErr w:type="gramEnd"/>
            <w:r w:rsidRPr="006100D3">
              <w:rPr>
                <w:sz w:val="24"/>
              </w:rPr>
              <w:t xml:space="preserve"> </w:t>
            </w:r>
            <w:proofErr w:type="spellStart"/>
            <w:r w:rsidRPr="006100D3">
              <w:rPr>
                <w:sz w:val="24"/>
              </w:rPr>
              <w:t>Ушиця</w:t>
            </w:r>
            <w:proofErr w:type="spellEnd"/>
            <w:r>
              <w:rPr>
                <w:sz w:val="24"/>
                <w:lang w:val="uk-UA"/>
              </w:rPr>
              <w:t>,</w:t>
            </w:r>
            <w:r w:rsidRPr="006100D3">
              <w:rPr>
                <w:sz w:val="24"/>
              </w:rPr>
              <w:t xml:space="preserve"> </w:t>
            </w:r>
            <w:proofErr w:type="spellStart"/>
            <w:r>
              <w:rPr>
                <w:sz w:val="24"/>
                <w:lang w:val="uk-UA"/>
              </w:rPr>
              <w:t>Кам</w:t>
            </w:r>
            <w:proofErr w:type="spellEnd"/>
            <w:r w:rsidRPr="000738B6">
              <w:rPr>
                <w:sz w:val="24"/>
              </w:rPr>
              <w:t>’</w:t>
            </w:r>
            <w:proofErr w:type="spellStart"/>
            <w:r>
              <w:rPr>
                <w:sz w:val="24"/>
                <w:lang w:val="uk-UA"/>
              </w:rPr>
              <w:t>янець-Подільського</w:t>
            </w:r>
            <w:proofErr w:type="spellEnd"/>
            <w:r>
              <w:rPr>
                <w:sz w:val="24"/>
                <w:lang w:val="uk-UA"/>
              </w:rPr>
              <w:t xml:space="preserve"> району,</w:t>
            </w:r>
            <w:r w:rsidRPr="006100D3">
              <w:rPr>
                <w:sz w:val="24"/>
              </w:rPr>
              <w:t xml:space="preserve"> </w:t>
            </w:r>
            <w:proofErr w:type="spellStart"/>
            <w:r w:rsidRPr="006100D3">
              <w:rPr>
                <w:sz w:val="24"/>
              </w:rPr>
              <w:t>Хмельницької</w:t>
            </w:r>
            <w:proofErr w:type="spellEnd"/>
            <w:r w:rsidRPr="006100D3">
              <w:rPr>
                <w:sz w:val="24"/>
              </w:rPr>
              <w:t xml:space="preserve"> </w:t>
            </w:r>
            <w:proofErr w:type="spellStart"/>
            <w:r w:rsidRPr="006100D3">
              <w:rPr>
                <w:sz w:val="24"/>
              </w:rPr>
              <w:t>області</w:t>
            </w:r>
            <w:proofErr w:type="spellEnd"/>
            <w:r w:rsidRPr="006100D3">
              <w:rPr>
                <w:sz w:val="24"/>
              </w:rPr>
              <w:t>,</w:t>
            </w:r>
            <w:r>
              <w:rPr>
                <w:sz w:val="24"/>
              </w:rPr>
              <w:t xml:space="preserve"> </w:t>
            </w:r>
            <w:r w:rsidRPr="006100D3">
              <w:rPr>
                <w:sz w:val="24"/>
              </w:rPr>
              <w:t>32600</w:t>
            </w:r>
          </w:p>
          <w:p w:rsidR="00536A32" w:rsidRPr="006100D3" w:rsidRDefault="00536A32" w:rsidP="000D3F14">
            <w:pPr>
              <w:rPr>
                <w:sz w:val="24"/>
              </w:rPr>
            </w:pPr>
            <w:r w:rsidRPr="006100D3">
              <w:rPr>
                <w:sz w:val="24"/>
              </w:rPr>
              <w:t>Тел.: (03847) 3-00-51</w:t>
            </w:r>
            <w:r>
              <w:rPr>
                <w:sz w:val="24"/>
                <w:lang w:val="uk-UA"/>
              </w:rPr>
              <w:t>, 0973569203</w:t>
            </w:r>
          </w:p>
        </w:tc>
      </w:tr>
      <w:tr w:rsidR="00536A32"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2.</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highlight w:val="white"/>
                <w:lang w:val="uk-UA"/>
              </w:rPr>
            </w:pPr>
            <w:r w:rsidRPr="00337F36">
              <w:rPr>
                <w:spacing w:val="-1"/>
                <w:sz w:val="24"/>
                <w:highlight w:val="white"/>
                <w:lang w:val="uk-UA"/>
              </w:rPr>
              <w:t>Інформація щодо</w:t>
            </w:r>
          </w:p>
          <w:p w:rsidR="00536A32" w:rsidRPr="00337F36" w:rsidRDefault="00536A32" w:rsidP="000D3F14">
            <w:pPr>
              <w:autoSpaceDE w:val="0"/>
              <w:autoSpaceDN w:val="0"/>
              <w:adjustRightInd w:val="0"/>
              <w:rPr>
                <w:sz w:val="24"/>
                <w:highlight w:val="white"/>
                <w:lang w:val="uk-UA"/>
              </w:rPr>
            </w:pPr>
            <w:r w:rsidRPr="00337F36">
              <w:rPr>
                <w:spacing w:val="-1"/>
                <w:sz w:val="24"/>
                <w:highlight w:val="white"/>
                <w:lang w:val="uk-UA"/>
              </w:rPr>
              <w:t>режиму роботи</w:t>
            </w:r>
          </w:p>
          <w:p w:rsidR="00536A32" w:rsidRPr="00337F36" w:rsidRDefault="00536A32" w:rsidP="000D3F14">
            <w:pPr>
              <w:autoSpaceDE w:val="0"/>
              <w:autoSpaceDN w:val="0"/>
              <w:adjustRightInd w:val="0"/>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91434F" w:rsidRDefault="00536A32" w:rsidP="000D3F14">
            <w:pPr>
              <w:rPr>
                <w:sz w:val="24"/>
                <w:lang w:val="uk-UA"/>
              </w:rPr>
            </w:pPr>
            <w:proofErr w:type="spellStart"/>
            <w:r w:rsidRPr="006100D3">
              <w:rPr>
                <w:sz w:val="24"/>
              </w:rPr>
              <w:t>Понеділок</w:t>
            </w:r>
            <w:proofErr w:type="spellEnd"/>
            <w:r w:rsidRPr="006100D3">
              <w:rPr>
                <w:sz w:val="24"/>
              </w:rPr>
              <w:t>,</w:t>
            </w:r>
            <w:r>
              <w:rPr>
                <w:sz w:val="24"/>
              </w:rPr>
              <w:t xml:space="preserve"> </w:t>
            </w:r>
            <w:proofErr w:type="spellStart"/>
            <w:r w:rsidRPr="006100D3">
              <w:rPr>
                <w:sz w:val="24"/>
              </w:rPr>
              <w:t>вівторок</w:t>
            </w:r>
            <w:proofErr w:type="spellEnd"/>
            <w:r w:rsidRPr="006100D3">
              <w:rPr>
                <w:sz w:val="24"/>
              </w:rPr>
              <w:t>, середа,</w:t>
            </w:r>
            <w:r>
              <w:rPr>
                <w:sz w:val="24"/>
              </w:rPr>
              <w:t xml:space="preserve"> </w:t>
            </w:r>
            <w:r w:rsidRPr="006100D3">
              <w:rPr>
                <w:sz w:val="24"/>
              </w:rPr>
              <w:t>з 8:00 до 16:00,</w:t>
            </w:r>
            <w:r>
              <w:rPr>
                <w:sz w:val="24"/>
              </w:rPr>
              <w:t xml:space="preserve"> </w:t>
            </w:r>
          </w:p>
          <w:p w:rsidR="00536A32" w:rsidRDefault="00536A32" w:rsidP="000D3F14">
            <w:pPr>
              <w:rPr>
                <w:sz w:val="24"/>
                <w:lang w:val="uk-UA"/>
              </w:rPr>
            </w:pPr>
            <w:proofErr w:type="spellStart"/>
            <w:r w:rsidRPr="006100D3">
              <w:rPr>
                <w:sz w:val="24"/>
              </w:rPr>
              <w:t>четвер</w:t>
            </w:r>
            <w:proofErr w:type="spellEnd"/>
            <w:r w:rsidRPr="006100D3">
              <w:rPr>
                <w:sz w:val="24"/>
              </w:rPr>
              <w:t xml:space="preserve"> з 8:00 до </w:t>
            </w:r>
            <w:r>
              <w:rPr>
                <w:sz w:val="24"/>
                <w:lang w:val="uk-UA"/>
              </w:rPr>
              <w:t>20</w:t>
            </w:r>
            <w:r w:rsidRPr="006100D3">
              <w:rPr>
                <w:sz w:val="24"/>
              </w:rPr>
              <w:t>:00</w:t>
            </w:r>
            <w:r>
              <w:rPr>
                <w:sz w:val="24"/>
                <w:lang w:val="uk-UA"/>
              </w:rPr>
              <w:t xml:space="preserve"> (</w:t>
            </w:r>
            <w:proofErr w:type="gramStart"/>
            <w:r>
              <w:rPr>
                <w:sz w:val="24"/>
                <w:lang w:val="uk-UA"/>
              </w:rPr>
              <w:t>п</w:t>
            </w:r>
            <w:proofErr w:type="gramEnd"/>
            <w:r>
              <w:rPr>
                <w:sz w:val="24"/>
                <w:lang w:val="uk-UA"/>
              </w:rPr>
              <w:t>ід час військового стану до 16:00)</w:t>
            </w:r>
            <w:r w:rsidRPr="006100D3">
              <w:rPr>
                <w:sz w:val="24"/>
              </w:rPr>
              <w:t xml:space="preserve">, </w:t>
            </w:r>
          </w:p>
          <w:p w:rsidR="00536A32" w:rsidRPr="006100D3" w:rsidRDefault="00536A32" w:rsidP="000D3F14">
            <w:pPr>
              <w:rPr>
                <w:sz w:val="24"/>
              </w:rPr>
            </w:pPr>
            <w:proofErr w:type="spellStart"/>
            <w:r w:rsidRPr="006100D3">
              <w:rPr>
                <w:sz w:val="24"/>
              </w:rPr>
              <w:t>п’ятниця</w:t>
            </w:r>
            <w:proofErr w:type="spellEnd"/>
            <w:r>
              <w:rPr>
                <w:sz w:val="24"/>
                <w:lang w:val="uk-UA"/>
              </w:rPr>
              <w:t xml:space="preserve"> з 8:00 до 15:00</w:t>
            </w:r>
            <w:r>
              <w:rPr>
                <w:sz w:val="24"/>
              </w:rPr>
              <w:t xml:space="preserve"> </w:t>
            </w:r>
          </w:p>
          <w:p w:rsidR="00536A32" w:rsidRPr="006100D3" w:rsidRDefault="00536A32" w:rsidP="000D3F14">
            <w:pPr>
              <w:rPr>
                <w:sz w:val="24"/>
              </w:rPr>
            </w:pPr>
            <w:proofErr w:type="gramStart"/>
            <w:r w:rsidRPr="006100D3">
              <w:rPr>
                <w:sz w:val="24"/>
              </w:rPr>
              <w:t>без перерви</w:t>
            </w:r>
            <w:proofErr w:type="gramEnd"/>
            <w:r w:rsidRPr="006100D3">
              <w:rPr>
                <w:sz w:val="24"/>
              </w:rPr>
              <w:t xml:space="preserve"> на </w:t>
            </w:r>
            <w:proofErr w:type="spellStart"/>
            <w:r w:rsidRPr="006100D3">
              <w:rPr>
                <w:sz w:val="24"/>
              </w:rPr>
              <w:t>обід</w:t>
            </w:r>
            <w:proofErr w:type="spellEnd"/>
            <w:r w:rsidRPr="006100D3">
              <w:rPr>
                <w:sz w:val="24"/>
              </w:rPr>
              <w:t xml:space="preserve"> </w:t>
            </w:r>
          </w:p>
          <w:p w:rsidR="00536A32" w:rsidRPr="006100D3" w:rsidRDefault="00536A32" w:rsidP="000D3F14">
            <w:pPr>
              <w:rPr>
                <w:sz w:val="24"/>
              </w:rPr>
            </w:pPr>
            <w:proofErr w:type="spellStart"/>
            <w:r w:rsidRPr="006100D3">
              <w:rPr>
                <w:sz w:val="24"/>
              </w:rPr>
              <w:t>вихідний</w:t>
            </w:r>
            <w:proofErr w:type="spellEnd"/>
            <w:r w:rsidRPr="006100D3">
              <w:rPr>
                <w:sz w:val="24"/>
              </w:rPr>
              <w:t xml:space="preserve"> – </w:t>
            </w:r>
            <w:proofErr w:type="spellStart"/>
            <w:r w:rsidRPr="006100D3">
              <w:rPr>
                <w:sz w:val="24"/>
              </w:rPr>
              <w:t>субота</w:t>
            </w:r>
            <w:proofErr w:type="spellEnd"/>
            <w:r w:rsidRPr="006100D3">
              <w:rPr>
                <w:sz w:val="24"/>
              </w:rPr>
              <w:t>,</w:t>
            </w:r>
            <w:r>
              <w:rPr>
                <w:sz w:val="24"/>
              </w:rPr>
              <w:t xml:space="preserve"> </w:t>
            </w:r>
            <w:proofErr w:type="spellStart"/>
            <w:r w:rsidRPr="006100D3">
              <w:rPr>
                <w:sz w:val="24"/>
              </w:rPr>
              <w:t>неділя</w:t>
            </w:r>
            <w:proofErr w:type="spellEnd"/>
          </w:p>
        </w:tc>
      </w:tr>
      <w:tr w:rsidR="00536A32"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3.</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highlight w:val="white"/>
                <w:lang w:val="uk-UA"/>
              </w:rPr>
            </w:pPr>
            <w:r w:rsidRPr="00337F36">
              <w:rPr>
                <w:sz w:val="24"/>
                <w:highlight w:val="white"/>
                <w:lang w:val="uk-UA"/>
              </w:rPr>
              <w:t>Телефон/факс</w:t>
            </w:r>
          </w:p>
          <w:p w:rsidR="00536A32" w:rsidRPr="00337F36" w:rsidRDefault="00536A32" w:rsidP="000D3F14">
            <w:pPr>
              <w:autoSpaceDE w:val="0"/>
              <w:autoSpaceDN w:val="0"/>
              <w:adjustRightInd w:val="0"/>
              <w:rPr>
                <w:sz w:val="24"/>
                <w:highlight w:val="white"/>
                <w:lang w:val="uk-UA"/>
              </w:rPr>
            </w:pPr>
            <w:r w:rsidRPr="00337F36">
              <w:rPr>
                <w:spacing w:val="-1"/>
                <w:sz w:val="24"/>
                <w:highlight w:val="white"/>
              </w:rPr>
              <w:t>(</w:t>
            </w:r>
            <w:r w:rsidRPr="00337F36">
              <w:rPr>
                <w:spacing w:val="-1"/>
                <w:sz w:val="24"/>
                <w:highlight w:val="white"/>
                <w:lang w:val="uk-UA"/>
              </w:rPr>
              <w:t>довідки), адреса</w:t>
            </w:r>
          </w:p>
          <w:p w:rsidR="00536A32" w:rsidRPr="00337F36" w:rsidRDefault="00536A32" w:rsidP="000D3F14">
            <w:pPr>
              <w:autoSpaceDE w:val="0"/>
              <w:autoSpaceDN w:val="0"/>
              <w:adjustRightInd w:val="0"/>
              <w:rPr>
                <w:sz w:val="24"/>
                <w:highlight w:val="white"/>
                <w:lang w:val="uk-UA"/>
              </w:rPr>
            </w:pPr>
            <w:r w:rsidRPr="00337F36">
              <w:rPr>
                <w:spacing w:val="-3"/>
                <w:sz w:val="24"/>
                <w:highlight w:val="white"/>
                <w:lang w:val="uk-UA"/>
              </w:rPr>
              <w:t>електронної пошти,</w:t>
            </w:r>
          </w:p>
          <w:p w:rsidR="00536A32" w:rsidRPr="00337F36" w:rsidRDefault="00536A32" w:rsidP="000D3F14">
            <w:pPr>
              <w:autoSpaceDE w:val="0"/>
              <w:autoSpaceDN w:val="0"/>
              <w:adjustRightInd w:val="0"/>
              <w:rPr>
                <w:sz w:val="24"/>
                <w:lang w:val="en-US"/>
              </w:rPr>
            </w:pPr>
            <w:r w:rsidRPr="00337F36">
              <w:rPr>
                <w:sz w:val="24"/>
                <w:lang w:val="uk-UA"/>
              </w:rPr>
              <w:t>веб-сайт</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6100D3" w:rsidRDefault="00536A32" w:rsidP="000D3F14">
            <w:pPr>
              <w:rPr>
                <w:sz w:val="24"/>
                <w:lang w:val="uk-UA"/>
              </w:rPr>
            </w:pPr>
            <w:r w:rsidRPr="006100D3">
              <w:rPr>
                <w:sz w:val="24"/>
              </w:rPr>
              <w:t>Тел.: (03847) 3-00-51</w:t>
            </w:r>
            <w:r>
              <w:rPr>
                <w:sz w:val="24"/>
                <w:lang w:val="uk-UA"/>
              </w:rPr>
              <w:t>, 0973569203</w:t>
            </w:r>
          </w:p>
          <w:p w:rsidR="00536A32" w:rsidRPr="006100D3" w:rsidRDefault="00536A32" w:rsidP="000D3F14">
            <w:pPr>
              <w:rPr>
                <w:sz w:val="24"/>
              </w:rPr>
            </w:pPr>
            <w:r w:rsidRPr="006100D3">
              <w:rPr>
                <w:sz w:val="24"/>
              </w:rPr>
              <w:t xml:space="preserve">Веб-сайт: </w:t>
            </w:r>
            <w:hyperlink r:id="rId5">
              <w:r w:rsidRPr="006100D3">
                <w:rPr>
                  <w:color w:val="0000FF"/>
                  <w:sz w:val="24"/>
                  <w:u w:val="single"/>
                </w:rPr>
                <w:t>http://www</w:t>
              </w:r>
            </w:hyperlink>
            <w:r w:rsidRPr="006100D3">
              <w:rPr>
                <w:sz w:val="24"/>
                <w:u w:val="single"/>
              </w:rPr>
              <w:t>.</w:t>
            </w:r>
            <w:r w:rsidRPr="006100D3">
              <w:rPr>
                <w:sz w:val="24"/>
              </w:rPr>
              <w:t xml:space="preserve"> </w:t>
            </w:r>
            <w:hyperlink r:id="rId6">
              <w:r w:rsidRPr="006100D3">
                <w:rPr>
                  <w:color w:val="0000FF"/>
                  <w:sz w:val="24"/>
                  <w:u w:val="single"/>
                </w:rPr>
                <w:t>http://novagromada.gov.ua/</w:t>
              </w:r>
            </w:hyperlink>
          </w:p>
          <w:p w:rsidR="00536A32" w:rsidRPr="006100D3" w:rsidRDefault="00536A32" w:rsidP="000D3F14">
            <w:pPr>
              <w:rPr>
                <w:sz w:val="24"/>
              </w:rPr>
            </w:pPr>
            <w:r w:rsidRPr="006100D3">
              <w:rPr>
                <w:sz w:val="24"/>
              </w:rPr>
              <w:t>cnap_nu_otg@ukr.net</w:t>
            </w:r>
          </w:p>
          <w:p w:rsidR="00536A32" w:rsidRPr="006100D3" w:rsidRDefault="00536A32" w:rsidP="000D3F14">
            <w:pPr>
              <w:rPr>
                <w:sz w:val="24"/>
              </w:rPr>
            </w:pPr>
          </w:p>
        </w:tc>
      </w:tr>
      <w:tr w:rsidR="00536A32" w:rsidTr="000D3F1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center"/>
              <w:rPr>
                <w:sz w:val="24"/>
                <w:highlight w:val="white"/>
                <w:lang w:val="uk-UA"/>
              </w:rPr>
            </w:pPr>
            <w:r w:rsidRPr="00337F36">
              <w:rPr>
                <w:b/>
                <w:bCs/>
                <w:sz w:val="24"/>
                <w:highlight w:val="white"/>
                <w:lang w:val="uk-UA"/>
              </w:rPr>
              <w:t>Нормативні акти, якими регламентується порядок та умови надання</w:t>
            </w:r>
          </w:p>
          <w:p w:rsidR="00536A32" w:rsidRPr="00337F36" w:rsidRDefault="00536A32" w:rsidP="000D3F14">
            <w:pPr>
              <w:autoSpaceDE w:val="0"/>
              <w:autoSpaceDN w:val="0"/>
              <w:adjustRightInd w:val="0"/>
              <w:ind w:hanging="57"/>
              <w:jc w:val="center"/>
              <w:rPr>
                <w:sz w:val="24"/>
                <w:lang w:val="en-US"/>
              </w:rPr>
            </w:pPr>
            <w:r w:rsidRPr="00337F36">
              <w:rPr>
                <w:b/>
                <w:bCs/>
                <w:sz w:val="24"/>
                <w:lang w:val="uk-UA"/>
              </w:rPr>
              <w:t>адміністративної послуги</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4.</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lang w:val="en-US"/>
              </w:rPr>
            </w:pPr>
            <w:r w:rsidRPr="00337F36">
              <w:rPr>
                <w:spacing w:val="-3"/>
                <w:sz w:val="24"/>
                <w:lang w:val="uk-UA"/>
              </w:rPr>
              <w:t>Закони України,Кодекси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tabs>
                <w:tab w:val="left" w:pos="142"/>
                <w:tab w:val="left" w:pos="645"/>
              </w:tabs>
              <w:autoSpaceDE w:val="0"/>
              <w:autoSpaceDN w:val="0"/>
              <w:adjustRightInd w:val="0"/>
              <w:jc w:val="both"/>
              <w:rPr>
                <w:color w:val="000000"/>
                <w:sz w:val="24"/>
                <w:lang w:val="uk-UA"/>
              </w:rPr>
            </w:pPr>
            <w:proofErr w:type="spellStart"/>
            <w:r w:rsidRPr="00337F36">
              <w:rPr>
                <w:color w:val="000000"/>
                <w:sz w:val="24"/>
                <w:lang w:val="uk-UA"/>
              </w:rPr>
              <w:t>Кодекс України про адміністративні правопо</w:t>
            </w:r>
            <w:proofErr w:type="spellEnd"/>
            <w:r w:rsidRPr="00337F36">
              <w:rPr>
                <w:color w:val="000000"/>
                <w:sz w:val="24"/>
                <w:lang w:val="uk-UA"/>
              </w:rPr>
              <w:t>рушення, Сімейний кодекс України.</w:t>
            </w:r>
          </w:p>
          <w:p w:rsidR="00536A32" w:rsidRPr="00337F36" w:rsidRDefault="00536A32" w:rsidP="000D3F14">
            <w:pPr>
              <w:autoSpaceDE w:val="0"/>
              <w:autoSpaceDN w:val="0"/>
              <w:adjustRightInd w:val="0"/>
              <w:jc w:val="both"/>
              <w:rPr>
                <w:sz w:val="24"/>
                <w:lang w:val="uk-UA"/>
              </w:rPr>
            </w:pPr>
            <w:r w:rsidRPr="00337F36">
              <w:rPr>
                <w:color w:val="000000"/>
                <w:sz w:val="24"/>
                <w:highlight w:val="white"/>
                <w:lang w:val="uk-UA"/>
              </w:rPr>
              <w:t>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color w:val="000000"/>
                <w:sz w:val="24"/>
                <w:highlight w:val="white"/>
                <w:lang w:val="uk-UA"/>
              </w:rPr>
              <w:t xml:space="preserve"> </w:t>
            </w:r>
            <w:r w:rsidRPr="00337F36">
              <w:rPr>
                <w:color w:val="000000"/>
                <w:sz w:val="24"/>
                <w:highlight w:val="white"/>
                <w:lang w:val="uk-UA"/>
              </w:rPr>
              <w:t xml:space="preserve">«Про адміністративні послуги», «Про порядок виїзду з України і в’їзду в Україну громадян України», «Про військовий обов’язок і військову службу», </w:t>
            </w:r>
            <w:r w:rsidRPr="00337F36">
              <w:rPr>
                <w:sz w:val="24"/>
                <w:highlight w:val="white"/>
                <w:lang w:val="uk-UA"/>
              </w:rPr>
              <w:t>«Про надання публічних (електронних публічних) послуг щодо декларування та реєстрації місця проживання в Україні», «</w:t>
            </w:r>
            <w:r w:rsidRPr="00337F36">
              <w:rPr>
                <w:color w:val="000000"/>
                <w:sz w:val="24"/>
                <w:highlight w:val="white"/>
                <w:lang w:val="uk-UA"/>
              </w:rPr>
              <w:t>Про електронні комунікації», «Про захист інформації в інформаційно-комунікаційних системах», «Про електронні довірчі послуги», «Про Єдиний держ</w:t>
            </w:r>
            <w:r w:rsidRPr="00337F36">
              <w:rPr>
                <w:sz w:val="24"/>
                <w:highlight w:val="white"/>
                <w:lang w:val="uk-UA"/>
              </w:rPr>
              <w:t>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 захисту»</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5.</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lang w:val="en-US"/>
              </w:rPr>
            </w:pPr>
            <w:r w:rsidRPr="00337F36">
              <w:rPr>
                <w:sz w:val="24"/>
                <w:lang w:val="uk-UA"/>
              </w:rPr>
              <w:t xml:space="preserve">Акти Кабінету </w:t>
            </w:r>
            <w:r w:rsidRPr="00337F36">
              <w:rPr>
                <w:spacing w:val="-2"/>
                <w:sz w:val="24"/>
                <w:lang w:val="uk-UA"/>
              </w:rPr>
              <w:t>Міністрів України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lang w:val="en-US"/>
              </w:rPr>
            </w:pPr>
            <w:r w:rsidRPr="00337F36">
              <w:rPr>
                <w:sz w:val="24"/>
                <w:lang w:val="uk-UA"/>
              </w:rPr>
              <w:t>Постанови Кабінету Міністрів України від 07</w:t>
            </w:r>
            <w:r>
              <w:rPr>
                <w:sz w:val="24"/>
                <w:lang w:val="uk-UA"/>
              </w:rPr>
              <w:t xml:space="preserve"> </w:t>
            </w:r>
            <w:r w:rsidRPr="00337F36">
              <w:rPr>
                <w:sz w:val="24"/>
                <w:lang w:val="uk-UA"/>
              </w:rPr>
              <w:t>лютого 2022 року №</w:t>
            </w:r>
            <w:r w:rsidRPr="00337F36">
              <w:rPr>
                <w:sz w:val="24"/>
                <w:lang w:val="en-US"/>
              </w:rPr>
              <w:t>265 «</w:t>
            </w:r>
            <w:r w:rsidRPr="00337F36">
              <w:rPr>
                <w:sz w:val="24"/>
                <w:lang w:val="uk-UA"/>
              </w:rPr>
              <w:t>Деякі питання декларування та реєстрації місця проживання (перебування) та ведення реєстрів територіальних громад</w:t>
            </w:r>
            <w:r w:rsidRPr="00337F36">
              <w:rPr>
                <w:sz w:val="24"/>
                <w:lang w:val="en-US"/>
              </w:rPr>
              <w:t xml:space="preserve">», 24 </w:t>
            </w:r>
            <w:r w:rsidRPr="00337F36">
              <w:rPr>
                <w:sz w:val="24"/>
                <w:lang w:val="uk-UA"/>
              </w:rPr>
              <w:t>грудня 2019 року №</w:t>
            </w:r>
            <w:r w:rsidRPr="00337F36">
              <w:rPr>
                <w:sz w:val="24"/>
                <w:lang w:val="en-US"/>
              </w:rPr>
              <w:t>1113 «</w:t>
            </w:r>
            <w:r w:rsidRPr="00337F36">
              <w:rPr>
                <w:sz w:val="24"/>
                <w:lang w:val="uk-UA"/>
              </w:rPr>
              <w:t>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proofErr w:type="spellStart"/>
            <w:r w:rsidRPr="00337F36">
              <w:rPr>
                <w:sz w:val="24"/>
                <w:lang w:val="uk-UA"/>
              </w:rPr>
              <w:t>check</w:t>
            </w:r>
            <w:proofErr w:type="spellEnd"/>
            <w:r w:rsidRPr="00337F36">
              <w:rPr>
                <w:sz w:val="24"/>
                <w:lang w:val="uk-UA"/>
              </w:rPr>
              <w:t>”</w:t>
            </w:r>
            <w:r w:rsidRPr="00337F36">
              <w:rPr>
                <w:sz w:val="24"/>
                <w:lang w:val="en-US"/>
              </w:rPr>
              <w:t xml:space="preserve">», 18 </w:t>
            </w:r>
            <w:r w:rsidRPr="00337F36">
              <w:rPr>
                <w:sz w:val="24"/>
                <w:lang w:val="uk-UA"/>
              </w:rPr>
              <w:t>серпня 2021 року №</w:t>
            </w:r>
            <w:r w:rsidRPr="00337F36">
              <w:rPr>
                <w:sz w:val="24"/>
                <w:lang w:val="en-US"/>
              </w:rPr>
              <w:t>911 «</w:t>
            </w:r>
            <w:r w:rsidRPr="00337F36">
              <w:rPr>
                <w:sz w:val="24"/>
                <w:lang w:val="uk-UA"/>
              </w:rPr>
              <w:t>Про затвердження Порядку формування та перевірки е-паспорта і е-паспорта для виїзду за кордон, їх електронних копій</w:t>
            </w:r>
            <w:r w:rsidRPr="00337F36">
              <w:rPr>
                <w:sz w:val="24"/>
                <w:lang w:val="en-US"/>
              </w:rPr>
              <w:t xml:space="preserve">», 04 </w:t>
            </w:r>
            <w:r w:rsidRPr="00337F36">
              <w:rPr>
                <w:sz w:val="24"/>
                <w:lang w:val="uk-UA"/>
              </w:rPr>
              <w:t>грудня 2019 року №</w:t>
            </w:r>
            <w:r w:rsidRPr="00337F36">
              <w:rPr>
                <w:sz w:val="24"/>
                <w:lang w:val="en-US"/>
              </w:rPr>
              <w:t>1137 «</w:t>
            </w:r>
            <w:r w:rsidRPr="00337F36">
              <w:rPr>
                <w:sz w:val="24"/>
                <w:lang w:val="uk-UA"/>
              </w:rPr>
              <w:t xml:space="preserve">Питання Єдиного державного </w:t>
            </w:r>
            <w:proofErr w:type="spellStart"/>
            <w:r w:rsidRPr="00337F36">
              <w:rPr>
                <w:sz w:val="24"/>
                <w:lang w:val="uk-UA"/>
              </w:rPr>
              <w:t>вебпорталу</w:t>
            </w:r>
            <w:proofErr w:type="spellEnd"/>
            <w:r w:rsidRPr="00337F36">
              <w:rPr>
                <w:sz w:val="24"/>
                <w:lang w:val="uk-UA"/>
              </w:rPr>
              <w:t xml:space="preserve"> електронних послуг та Реєстру адміністративних послуг</w:t>
            </w:r>
            <w:r w:rsidRPr="00337F36">
              <w:rPr>
                <w:sz w:val="24"/>
                <w:lang w:val="en-US"/>
              </w:rPr>
              <w:t xml:space="preserve">», 23 </w:t>
            </w:r>
            <w:r w:rsidRPr="00337F36">
              <w:rPr>
                <w:sz w:val="24"/>
                <w:lang w:val="uk-UA"/>
              </w:rPr>
              <w:t>вересня 2020 року №</w:t>
            </w:r>
            <w:r w:rsidRPr="00337F36">
              <w:rPr>
                <w:sz w:val="24"/>
                <w:lang w:val="en-US"/>
              </w:rPr>
              <w:t>911 «</w:t>
            </w:r>
            <w:r w:rsidRPr="00337F36">
              <w:rPr>
                <w:sz w:val="24"/>
                <w:lang w:val="uk-UA"/>
              </w:rPr>
              <w:t xml:space="preserve">Про реалізацію експериментального проекту щодо застосування відображення в електронному вигляді </w:t>
            </w:r>
            <w:r w:rsidRPr="00337F36">
              <w:rPr>
                <w:sz w:val="24"/>
                <w:lang w:val="uk-UA"/>
              </w:rPr>
              <w:lastRenderedPageBreak/>
              <w:t>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w:t>
            </w:r>
            <w:r w:rsidRPr="00337F36">
              <w:rPr>
                <w:sz w:val="24"/>
                <w:lang w:val="en-US"/>
              </w:rPr>
              <w:t>»,</w:t>
            </w:r>
            <w:r>
              <w:rPr>
                <w:sz w:val="24"/>
                <w:lang w:val="en-US"/>
              </w:rPr>
              <w:t xml:space="preserve"> </w:t>
            </w:r>
            <w:r w:rsidRPr="00337F36">
              <w:rPr>
                <w:color w:val="000000"/>
                <w:sz w:val="24"/>
                <w:lang w:val="uk-UA"/>
              </w:rPr>
              <w:t>Розпорядження Кабінету Міністрів України від 16 травня 2014 року №</w:t>
            </w:r>
            <w:r w:rsidRPr="00337F36">
              <w:rPr>
                <w:color w:val="000000"/>
                <w:sz w:val="24"/>
                <w:lang w:val="en-US"/>
              </w:rPr>
              <w:t>523-</w:t>
            </w:r>
            <w:r w:rsidRPr="00337F36">
              <w:rPr>
                <w:color w:val="000000"/>
                <w:sz w:val="24"/>
                <w:lang w:val="uk-UA"/>
              </w:rPr>
              <w:t xml:space="preserve">р </w:t>
            </w:r>
            <w:r w:rsidRPr="00337F36">
              <w:rPr>
                <w:color w:val="000000"/>
                <w:sz w:val="24"/>
                <w:lang w:val="en-US"/>
              </w:rPr>
              <w:t>«</w:t>
            </w:r>
            <w:r w:rsidRPr="00337F36">
              <w:rPr>
                <w:color w:val="000000"/>
                <w:sz w:val="24"/>
                <w:lang w:val="uk-UA"/>
              </w:rPr>
              <w:t>Деякі питання надання адміністративних послуг через центри надання адміністративних послуг</w:t>
            </w:r>
            <w:r w:rsidRPr="00337F36">
              <w:rPr>
                <w:color w:val="000000"/>
                <w:sz w:val="24"/>
                <w:lang w:val="en-US"/>
              </w:rPr>
              <w:t>» (</w:t>
            </w:r>
            <w:r w:rsidRPr="00337F36">
              <w:rPr>
                <w:color w:val="000000"/>
                <w:sz w:val="24"/>
                <w:lang w:val="uk-UA"/>
              </w:rPr>
              <w:t>зі змінами)</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lastRenderedPageBreak/>
              <w:t>6.</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highlight w:val="white"/>
                <w:lang w:val="uk-UA"/>
              </w:rPr>
            </w:pPr>
            <w:r w:rsidRPr="00337F36">
              <w:rPr>
                <w:sz w:val="24"/>
                <w:highlight w:val="white"/>
                <w:lang w:val="uk-UA"/>
              </w:rPr>
              <w:t>Акти центральних</w:t>
            </w:r>
          </w:p>
          <w:p w:rsidR="00536A32" w:rsidRPr="00337F36" w:rsidRDefault="00536A32" w:rsidP="000D3F14">
            <w:pPr>
              <w:autoSpaceDE w:val="0"/>
              <w:autoSpaceDN w:val="0"/>
              <w:adjustRightInd w:val="0"/>
              <w:rPr>
                <w:sz w:val="24"/>
                <w:highlight w:val="white"/>
                <w:lang w:val="uk-UA"/>
              </w:rPr>
            </w:pPr>
            <w:r w:rsidRPr="00337F36">
              <w:rPr>
                <w:spacing w:val="-2"/>
                <w:sz w:val="24"/>
                <w:highlight w:val="white"/>
                <w:lang w:val="uk-UA"/>
              </w:rPr>
              <w:t>органів виконавчої</w:t>
            </w:r>
          </w:p>
          <w:p w:rsidR="00536A32" w:rsidRPr="00337F36" w:rsidRDefault="00536A32" w:rsidP="000D3F14">
            <w:pPr>
              <w:autoSpaceDE w:val="0"/>
              <w:autoSpaceDN w:val="0"/>
              <w:adjustRightInd w:val="0"/>
              <w:rPr>
                <w:sz w:val="24"/>
              </w:rPr>
            </w:pPr>
            <w:r w:rsidRPr="00337F36">
              <w:rPr>
                <w:sz w:val="24"/>
                <w:lang w:val="uk-UA"/>
              </w:rPr>
              <w:t>влади України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highlight w:val="white"/>
              </w:rPr>
            </w:pPr>
            <w:r w:rsidRPr="00337F36">
              <w:rPr>
                <w:sz w:val="24"/>
                <w:highlight w:val="white"/>
                <w:lang w:val="uk-UA"/>
              </w:rPr>
              <w:t>Наказ</w:t>
            </w:r>
            <w:r>
              <w:rPr>
                <w:sz w:val="24"/>
                <w:highlight w:val="white"/>
                <w:lang w:val="uk-UA"/>
              </w:rPr>
              <w:t xml:space="preserve"> </w:t>
            </w:r>
            <w:r w:rsidRPr="00337F36">
              <w:rPr>
                <w:sz w:val="24"/>
                <w:highlight w:val="white"/>
                <w:lang w:val="uk-UA"/>
              </w:rPr>
              <w:t>МВС</w:t>
            </w:r>
            <w:r>
              <w:rPr>
                <w:sz w:val="24"/>
                <w:highlight w:val="white"/>
                <w:lang w:val="uk-UA"/>
              </w:rPr>
              <w:t xml:space="preserve"> </w:t>
            </w:r>
            <w:r w:rsidRPr="00337F36">
              <w:rPr>
                <w:sz w:val="24"/>
                <w:highlight w:val="white"/>
                <w:lang w:val="uk-UA"/>
              </w:rPr>
              <w:t>від</w:t>
            </w:r>
            <w:r>
              <w:rPr>
                <w:sz w:val="24"/>
                <w:highlight w:val="white"/>
                <w:lang w:val="uk-UA"/>
              </w:rPr>
              <w:t xml:space="preserve"> </w:t>
            </w:r>
            <w:r w:rsidRPr="00337F36">
              <w:rPr>
                <w:sz w:val="24"/>
                <w:highlight w:val="white"/>
                <w:lang w:val="uk-UA"/>
              </w:rPr>
              <w:t>16.08.2016</w:t>
            </w:r>
            <w:r>
              <w:rPr>
                <w:sz w:val="24"/>
                <w:highlight w:val="white"/>
                <w:lang w:val="uk-UA"/>
              </w:rPr>
              <w:t xml:space="preserve"> </w:t>
            </w:r>
            <w:r w:rsidRPr="00337F36">
              <w:rPr>
                <w:sz w:val="24"/>
                <w:highlight w:val="white"/>
                <w:lang w:val="uk-UA"/>
              </w:rPr>
              <w:t>№</w:t>
            </w:r>
            <w:r>
              <w:rPr>
                <w:sz w:val="24"/>
                <w:highlight w:val="white"/>
              </w:rPr>
              <w:t xml:space="preserve"> </w:t>
            </w:r>
            <w:r w:rsidRPr="00337F36">
              <w:rPr>
                <w:sz w:val="24"/>
                <w:highlight w:val="white"/>
              </w:rPr>
              <w:t>816</w:t>
            </w:r>
            <w:r>
              <w:rPr>
                <w:sz w:val="24"/>
                <w:highlight w:val="white"/>
              </w:rPr>
              <w:t xml:space="preserve"> </w:t>
            </w:r>
            <w:r w:rsidRPr="00337F36">
              <w:rPr>
                <w:sz w:val="24"/>
                <w:highlight w:val="white"/>
              </w:rPr>
              <w:t>«</w:t>
            </w:r>
            <w:r w:rsidRPr="00337F36">
              <w:rPr>
                <w:sz w:val="24"/>
                <w:highlight w:val="white"/>
                <w:lang w:val="uk-UA"/>
              </w:rPr>
              <w:t>Про затвердження Порядку провадження</w:t>
            </w:r>
            <w:r>
              <w:rPr>
                <w:sz w:val="24"/>
                <w:highlight w:val="white"/>
                <w:lang w:val="uk-UA"/>
              </w:rPr>
              <w:t xml:space="preserve"> </w:t>
            </w:r>
            <w:r w:rsidRPr="00337F36">
              <w:rPr>
                <w:sz w:val="24"/>
                <w:highlight w:val="white"/>
                <w:lang w:val="uk-UA"/>
              </w:rPr>
              <w:t>за</w:t>
            </w:r>
            <w:r>
              <w:rPr>
                <w:sz w:val="24"/>
                <w:highlight w:val="white"/>
                <w:lang w:val="uk-UA"/>
              </w:rPr>
              <w:t xml:space="preserve"> </w:t>
            </w:r>
            <w:r w:rsidRPr="00337F36">
              <w:rPr>
                <w:sz w:val="24"/>
                <w:highlight w:val="white"/>
                <w:lang w:val="uk-UA"/>
              </w:rPr>
              <w:t xml:space="preserve">заявами про </w:t>
            </w:r>
            <w:r w:rsidRPr="00337F36">
              <w:rPr>
                <w:spacing w:val="-1"/>
                <w:sz w:val="24"/>
                <w:highlight w:val="white"/>
                <w:lang w:val="uk-UA"/>
              </w:rPr>
              <w:t xml:space="preserve">оформлення документів для виїзду громадян України за </w:t>
            </w:r>
            <w:r w:rsidRPr="00337F36">
              <w:rPr>
                <w:sz w:val="24"/>
                <w:highlight w:val="white"/>
                <w:lang w:val="uk-UA"/>
              </w:rPr>
              <w:t>кордон</w:t>
            </w:r>
            <w:r>
              <w:rPr>
                <w:sz w:val="24"/>
                <w:highlight w:val="white"/>
                <w:lang w:val="uk-UA"/>
              </w:rPr>
              <w:t xml:space="preserve"> </w:t>
            </w:r>
            <w:r w:rsidRPr="00337F36">
              <w:rPr>
                <w:sz w:val="24"/>
                <w:highlight w:val="white"/>
                <w:lang w:val="uk-UA"/>
              </w:rPr>
              <w:t>на</w:t>
            </w:r>
            <w:r>
              <w:rPr>
                <w:sz w:val="24"/>
                <w:highlight w:val="white"/>
                <w:lang w:val="uk-UA"/>
              </w:rPr>
              <w:t xml:space="preserve"> </w:t>
            </w:r>
            <w:r w:rsidRPr="00337F36">
              <w:rPr>
                <w:sz w:val="24"/>
                <w:highlight w:val="white"/>
                <w:lang w:val="uk-UA"/>
              </w:rPr>
              <w:t>постійне</w:t>
            </w:r>
            <w:r>
              <w:rPr>
                <w:sz w:val="24"/>
                <w:highlight w:val="white"/>
                <w:lang w:val="uk-UA"/>
              </w:rPr>
              <w:t xml:space="preserve"> </w:t>
            </w:r>
            <w:r w:rsidRPr="00337F36">
              <w:rPr>
                <w:sz w:val="24"/>
                <w:highlight w:val="white"/>
                <w:lang w:val="uk-UA"/>
              </w:rPr>
              <w:t>проживання</w:t>
            </w:r>
            <w:r w:rsidRPr="00337F36">
              <w:rPr>
                <w:sz w:val="24"/>
                <w:highlight w:val="white"/>
              </w:rPr>
              <w:t>»,</w:t>
            </w:r>
            <w:r>
              <w:rPr>
                <w:sz w:val="24"/>
                <w:highlight w:val="white"/>
              </w:rPr>
              <w:t xml:space="preserve"> </w:t>
            </w:r>
            <w:r w:rsidRPr="00337F36">
              <w:rPr>
                <w:sz w:val="24"/>
                <w:highlight w:val="white"/>
                <w:lang w:val="uk-UA"/>
              </w:rPr>
              <w:t>зареєстрований</w:t>
            </w:r>
            <w:r>
              <w:rPr>
                <w:sz w:val="24"/>
                <w:highlight w:val="white"/>
                <w:lang w:val="uk-UA"/>
              </w:rPr>
              <w:t xml:space="preserve"> </w:t>
            </w:r>
            <w:r w:rsidRPr="00337F36">
              <w:rPr>
                <w:sz w:val="24"/>
                <w:highlight w:val="white"/>
                <w:lang w:val="uk-UA"/>
              </w:rPr>
              <w:t>в Міністерстві юстиції України 09 вересня 2016 року за №</w:t>
            </w:r>
            <w:r w:rsidRPr="00337F36">
              <w:rPr>
                <w:sz w:val="24"/>
                <w:highlight w:val="white"/>
              </w:rPr>
              <w:t>1241/29371</w:t>
            </w:r>
          </w:p>
          <w:p w:rsidR="00536A32" w:rsidRPr="00337F36" w:rsidRDefault="00536A32" w:rsidP="000D3F14">
            <w:pPr>
              <w:autoSpaceDE w:val="0"/>
              <w:autoSpaceDN w:val="0"/>
              <w:adjustRightInd w:val="0"/>
              <w:jc w:val="both"/>
              <w:rPr>
                <w:sz w:val="24"/>
              </w:rPr>
            </w:pPr>
            <w:r w:rsidRPr="00337F36">
              <w:rPr>
                <w:sz w:val="24"/>
                <w:highlight w:val="white"/>
                <w:lang w:val="uk-UA"/>
              </w:rPr>
              <w:t>Наказ</w:t>
            </w:r>
            <w:r>
              <w:rPr>
                <w:sz w:val="24"/>
                <w:highlight w:val="white"/>
                <w:lang w:val="uk-UA"/>
              </w:rPr>
              <w:t xml:space="preserve"> </w:t>
            </w:r>
            <w:r w:rsidRPr="00337F36">
              <w:rPr>
                <w:sz w:val="24"/>
                <w:highlight w:val="white"/>
                <w:lang w:val="uk-UA"/>
              </w:rPr>
              <w:t>МЗС</w:t>
            </w:r>
            <w:r>
              <w:rPr>
                <w:sz w:val="24"/>
                <w:highlight w:val="white"/>
                <w:lang w:val="uk-UA"/>
              </w:rPr>
              <w:t xml:space="preserve"> </w:t>
            </w:r>
            <w:r w:rsidRPr="00337F36">
              <w:rPr>
                <w:sz w:val="24"/>
                <w:highlight w:val="white"/>
                <w:lang w:val="uk-UA"/>
              </w:rPr>
              <w:t>від</w:t>
            </w:r>
            <w:r>
              <w:rPr>
                <w:sz w:val="24"/>
                <w:highlight w:val="white"/>
                <w:lang w:val="uk-UA"/>
              </w:rPr>
              <w:t xml:space="preserve"> </w:t>
            </w:r>
            <w:r w:rsidRPr="00337F36">
              <w:rPr>
                <w:sz w:val="24"/>
                <w:highlight w:val="white"/>
                <w:lang w:val="uk-UA"/>
              </w:rPr>
              <w:t>22.12.2017</w:t>
            </w:r>
            <w:r>
              <w:rPr>
                <w:sz w:val="24"/>
                <w:highlight w:val="white"/>
                <w:lang w:val="uk-UA"/>
              </w:rPr>
              <w:t xml:space="preserve"> </w:t>
            </w:r>
            <w:r w:rsidRPr="00337F36">
              <w:rPr>
                <w:sz w:val="24"/>
                <w:highlight w:val="white"/>
                <w:lang w:val="uk-UA"/>
              </w:rPr>
              <w:t>№</w:t>
            </w:r>
            <w:r>
              <w:rPr>
                <w:sz w:val="24"/>
                <w:highlight w:val="white"/>
              </w:rPr>
              <w:t xml:space="preserve"> </w:t>
            </w:r>
            <w:r w:rsidRPr="00337F36">
              <w:rPr>
                <w:sz w:val="24"/>
                <w:highlight w:val="white"/>
              </w:rPr>
              <w:t>573</w:t>
            </w:r>
            <w:r>
              <w:rPr>
                <w:sz w:val="24"/>
                <w:highlight w:val="white"/>
              </w:rPr>
              <w:t xml:space="preserve"> </w:t>
            </w:r>
            <w:r w:rsidRPr="00337F36">
              <w:rPr>
                <w:sz w:val="24"/>
                <w:highlight w:val="white"/>
              </w:rPr>
              <w:t>«</w:t>
            </w:r>
            <w:r w:rsidRPr="00337F36">
              <w:rPr>
                <w:sz w:val="24"/>
                <w:highlight w:val="white"/>
                <w:lang w:val="uk-UA"/>
              </w:rPr>
              <w:t xml:space="preserve">Про </w:t>
            </w:r>
            <w:r w:rsidRPr="00337F36">
              <w:rPr>
                <w:spacing w:val="-1"/>
                <w:sz w:val="24"/>
                <w:highlight w:val="white"/>
                <w:lang w:val="uk-UA"/>
              </w:rPr>
              <w:t>затвердження</w:t>
            </w:r>
            <w:r>
              <w:rPr>
                <w:spacing w:val="-1"/>
                <w:sz w:val="24"/>
                <w:highlight w:val="white"/>
                <w:lang w:val="uk-UA"/>
              </w:rPr>
              <w:t xml:space="preserve"> </w:t>
            </w:r>
            <w:r w:rsidRPr="00337F36">
              <w:rPr>
                <w:spacing w:val="-1"/>
                <w:sz w:val="24"/>
                <w:highlight w:val="white"/>
                <w:lang w:val="uk-UA"/>
              </w:rPr>
              <w:t>Порядку</w:t>
            </w:r>
            <w:r>
              <w:rPr>
                <w:spacing w:val="-1"/>
                <w:sz w:val="24"/>
                <w:highlight w:val="white"/>
                <w:lang w:val="uk-UA"/>
              </w:rPr>
              <w:t xml:space="preserve"> </w:t>
            </w:r>
            <w:r w:rsidRPr="00337F36">
              <w:rPr>
                <w:spacing w:val="-1"/>
                <w:sz w:val="24"/>
                <w:highlight w:val="white"/>
                <w:lang w:val="uk-UA"/>
              </w:rPr>
              <w:t>провадження</w:t>
            </w:r>
            <w:r>
              <w:rPr>
                <w:spacing w:val="-1"/>
                <w:sz w:val="24"/>
                <w:highlight w:val="white"/>
                <w:lang w:val="uk-UA"/>
              </w:rPr>
              <w:t xml:space="preserve"> </w:t>
            </w:r>
            <w:r w:rsidRPr="00337F36">
              <w:rPr>
                <w:spacing w:val="-1"/>
                <w:sz w:val="24"/>
                <w:highlight w:val="white"/>
                <w:lang w:val="uk-UA"/>
              </w:rPr>
              <w:t>в</w:t>
            </w:r>
            <w:r>
              <w:rPr>
                <w:spacing w:val="-1"/>
                <w:sz w:val="24"/>
                <w:highlight w:val="white"/>
                <w:lang w:val="uk-UA"/>
              </w:rPr>
              <w:t xml:space="preserve"> </w:t>
            </w:r>
            <w:r w:rsidRPr="00337F36">
              <w:rPr>
                <w:spacing w:val="-1"/>
                <w:sz w:val="24"/>
                <w:highlight w:val="white"/>
                <w:lang w:val="uk-UA"/>
              </w:rPr>
              <w:t xml:space="preserve">закордонних </w:t>
            </w:r>
            <w:r w:rsidRPr="00337F36">
              <w:rPr>
                <w:sz w:val="24"/>
                <w:highlight w:val="white"/>
                <w:lang w:val="uk-UA"/>
              </w:rPr>
              <w:t>дипломатичних</w:t>
            </w:r>
            <w:r>
              <w:rPr>
                <w:sz w:val="24"/>
                <w:highlight w:val="white"/>
                <w:lang w:val="uk-UA"/>
              </w:rPr>
              <w:t xml:space="preserve"> </w:t>
            </w:r>
            <w:r w:rsidRPr="00337F36">
              <w:rPr>
                <w:sz w:val="24"/>
                <w:highlight w:val="white"/>
                <w:lang w:val="uk-UA"/>
              </w:rPr>
              <w:t>установах</w:t>
            </w:r>
            <w:r>
              <w:rPr>
                <w:sz w:val="24"/>
                <w:highlight w:val="white"/>
                <w:lang w:val="uk-UA"/>
              </w:rPr>
              <w:t xml:space="preserve"> </w:t>
            </w:r>
            <w:r w:rsidRPr="00337F36">
              <w:rPr>
                <w:sz w:val="24"/>
                <w:highlight w:val="white"/>
                <w:lang w:val="uk-UA"/>
              </w:rPr>
              <w:t>України</w:t>
            </w:r>
            <w:r>
              <w:rPr>
                <w:sz w:val="24"/>
                <w:highlight w:val="white"/>
                <w:lang w:val="uk-UA"/>
              </w:rPr>
              <w:t xml:space="preserve"> </w:t>
            </w:r>
            <w:r w:rsidRPr="00337F36">
              <w:rPr>
                <w:sz w:val="24"/>
                <w:highlight w:val="white"/>
                <w:lang w:val="uk-UA"/>
              </w:rPr>
              <w:t>за</w:t>
            </w:r>
            <w:r>
              <w:rPr>
                <w:sz w:val="24"/>
                <w:highlight w:val="white"/>
                <w:lang w:val="uk-UA"/>
              </w:rPr>
              <w:t xml:space="preserve"> </w:t>
            </w:r>
            <w:r w:rsidRPr="00337F36">
              <w:rPr>
                <w:sz w:val="24"/>
                <w:highlight w:val="white"/>
                <w:lang w:val="uk-UA"/>
              </w:rPr>
              <w:t>заявами</w:t>
            </w:r>
            <w:r>
              <w:rPr>
                <w:sz w:val="24"/>
                <w:highlight w:val="white"/>
                <w:lang w:val="uk-UA"/>
              </w:rPr>
              <w:t xml:space="preserve"> </w:t>
            </w:r>
            <w:r w:rsidRPr="00337F36">
              <w:rPr>
                <w:sz w:val="24"/>
                <w:highlight w:val="white"/>
                <w:lang w:val="uk-UA"/>
              </w:rPr>
              <w:t>про оформлення документів для залишення</w:t>
            </w:r>
            <w:r>
              <w:rPr>
                <w:sz w:val="24"/>
                <w:highlight w:val="white"/>
                <w:lang w:val="uk-UA"/>
              </w:rPr>
              <w:t xml:space="preserve"> </w:t>
            </w:r>
            <w:r w:rsidRPr="00337F36">
              <w:rPr>
                <w:sz w:val="24"/>
                <w:highlight w:val="white"/>
                <w:lang w:val="uk-UA"/>
              </w:rPr>
              <w:t>на</w:t>
            </w:r>
            <w:r>
              <w:rPr>
                <w:sz w:val="24"/>
                <w:highlight w:val="white"/>
                <w:lang w:val="uk-UA"/>
              </w:rPr>
              <w:t xml:space="preserve"> </w:t>
            </w:r>
            <w:r w:rsidRPr="00337F36">
              <w:rPr>
                <w:sz w:val="24"/>
                <w:highlight w:val="white"/>
                <w:lang w:val="uk-UA"/>
              </w:rPr>
              <w:t xml:space="preserve">постійне </w:t>
            </w:r>
            <w:r w:rsidRPr="00337F36">
              <w:rPr>
                <w:spacing w:val="-1"/>
                <w:sz w:val="24"/>
                <w:highlight w:val="white"/>
                <w:lang w:val="uk-UA"/>
              </w:rPr>
              <w:t xml:space="preserve">проживання за кордоном громадян України, які виїхали </w:t>
            </w:r>
            <w:r w:rsidRPr="00337F36">
              <w:rPr>
                <w:sz w:val="24"/>
                <w:highlight w:val="white"/>
                <w:lang w:val="uk-UA"/>
              </w:rPr>
              <w:t>за кордон тимчасово</w:t>
            </w:r>
            <w:r w:rsidRPr="00337F36">
              <w:rPr>
                <w:sz w:val="24"/>
                <w:highlight w:val="white"/>
              </w:rPr>
              <w:t xml:space="preserve">», </w:t>
            </w:r>
            <w:r w:rsidRPr="00337F36">
              <w:rPr>
                <w:sz w:val="24"/>
                <w:highlight w:val="white"/>
                <w:lang w:val="uk-UA"/>
              </w:rPr>
              <w:t>зареєстрований в Міністерстві юстиції України 18 січня 2018 року за №</w:t>
            </w:r>
            <w:r w:rsidRPr="00337F36">
              <w:rPr>
                <w:sz w:val="24"/>
                <w:highlight w:val="white"/>
              </w:rPr>
              <w:t xml:space="preserve"> 77/31529</w:t>
            </w:r>
          </w:p>
        </w:tc>
      </w:tr>
      <w:tr w:rsidR="00536A32" w:rsidTr="000D3F1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center"/>
              <w:rPr>
                <w:sz w:val="24"/>
                <w:lang w:val="en-US"/>
              </w:rPr>
            </w:pPr>
            <w:r w:rsidRPr="00337F36">
              <w:rPr>
                <w:b/>
                <w:bCs/>
                <w:sz w:val="24"/>
                <w:lang w:val="uk-UA"/>
              </w:rPr>
              <w:t>Умови отримання адміністративної послуги</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7.</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lang w:val="uk-UA"/>
              </w:rPr>
            </w:pPr>
            <w:r w:rsidRPr="00337F36">
              <w:rPr>
                <w:sz w:val="24"/>
                <w:lang w:val="uk-UA"/>
              </w:rPr>
              <w:t>Підстава для</w:t>
            </w:r>
          </w:p>
          <w:p w:rsidR="00536A32" w:rsidRPr="00337F36" w:rsidRDefault="00536A32" w:rsidP="000D3F14">
            <w:pPr>
              <w:autoSpaceDE w:val="0"/>
              <w:autoSpaceDN w:val="0"/>
              <w:adjustRightInd w:val="0"/>
              <w:rPr>
                <w:sz w:val="24"/>
                <w:lang w:val="uk-UA"/>
              </w:rPr>
            </w:pPr>
            <w:r w:rsidRPr="00337F36">
              <w:rPr>
                <w:sz w:val="24"/>
                <w:lang w:val="uk-UA"/>
              </w:rPr>
              <w:t>одержання</w:t>
            </w:r>
          </w:p>
          <w:p w:rsidR="00536A32" w:rsidRPr="00337F36" w:rsidRDefault="00536A32" w:rsidP="000D3F14">
            <w:pPr>
              <w:autoSpaceDE w:val="0"/>
              <w:autoSpaceDN w:val="0"/>
              <w:adjustRightInd w:val="0"/>
              <w:rPr>
                <w:sz w:val="24"/>
                <w:lang w:val="uk-UA"/>
              </w:rPr>
            </w:pPr>
            <w:r w:rsidRPr="00337F36">
              <w:rPr>
                <w:spacing w:val="-9"/>
                <w:sz w:val="24"/>
                <w:lang w:val="uk-UA"/>
              </w:rPr>
              <w:t>адміністративної</w:t>
            </w:r>
          </w:p>
          <w:p w:rsidR="00536A32" w:rsidRPr="00337F36" w:rsidRDefault="00536A32" w:rsidP="000D3F14">
            <w:pPr>
              <w:autoSpaceDE w:val="0"/>
              <w:autoSpaceDN w:val="0"/>
              <w:adjustRightInd w:val="0"/>
              <w:rPr>
                <w:sz w:val="24"/>
              </w:rPr>
            </w:pPr>
            <w:r w:rsidRPr="00337F36">
              <w:rPr>
                <w:sz w:val="24"/>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rPr>
            </w:pPr>
            <w:r w:rsidRPr="00337F36">
              <w:rPr>
                <w:sz w:val="24"/>
                <w:lang w:val="uk-UA"/>
              </w:rPr>
              <w:t xml:space="preserve">Звернення особи, яка декларує/реєструє місце проживання (перебування), або її законного представника, власника (співвласників) житла, законного представника особи або власника (співвласника) житла, уповноваженої особи житла, </w:t>
            </w:r>
            <w:proofErr w:type="spellStart"/>
            <w:r w:rsidRPr="00337F36">
              <w:rPr>
                <w:sz w:val="24"/>
                <w:lang w:val="uk-UA"/>
              </w:rPr>
              <w:t>іпотекодержателя</w:t>
            </w:r>
            <w:proofErr w:type="spellEnd"/>
            <w:r w:rsidRPr="00337F36">
              <w:rPr>
                <w:sz w:val="24"/>
                <w:lang w:val="uk-UA"/>
              </w:rPr>
              <w:t xml:space="preserve"> або довірчого власника</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8.</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ind w:hanging="173"/>
              <w:rPr>
                <w:sz w:val="24"/>
                <w:highlight w:val="white"/>
                <w:lang w:val="uk-UA"/>
              </w:rPr>
            </w:pPr>
            <w:r w:rsidRPr="00337F36">
              <w:rPr>
                <w:spacing w:val="-2"/>
                <w:sz w:val="24"/>
                <w:highlight w:val="white"/>
                <w:lang w:val="uk-UA"/>
              </w:rPr>
              <w:t>Вичерпний перелік</w:t>
            </w:r>
          </w:p>
          <w:p w:rsidR="00536A32" w:rsidRPr="00337F36" w:rsidRDefault="00536A32" w:rsidP="000D3F14">
            <w:pPr>
              <w:autoSpaceDE w:val="0"/>
              <w:autoSpaceDN w:val="0"/>
              <w:adjustRightInd w:val="0"/>
              <w:ind w:hanging="173"/>
              <w:rPr>
                <w:sz w:val="24"/>
                <w:highlight w:val="white"/>
                <w:lang w:val="uk-UA"/>
              </w:rPr>
            </w:pPr>
            <w:r w:rsidRPr="00337F36">
              <w:rPr>
                <w:sz w:val="24"/>
                <w:highlight w:val="white"/>
                <w:lang w:val="uk-UA"/>
              </w:rPr>
              <w:t>документів</w:t>
            </w:r>
          </w:p>
          <w:p w:rsidR="00536A32" w:rsidRPr="00337F36" w:rsidRDefault="00536A32" w:rsidP="000D3F14">
            <w:pPr>
              <w:autoSpaceDE w:val="0"/>
              <w:autoSpaceDN w:val="0"/>
              <w:adjustRightInd w:val="0"/>
              <w:ind w:hanging="173"/>
              <w:rPr>
                <w:sz w:val="24"/>
                <w:highlight w:val="white"/>
                <w:lang w:val="uk-UA"/>
              </w:rPr>
            </w:pPr>
            <w:r w:rsidRPr="00337F36">
              <w:rPr>
                <w:spacing w:val="-1"/>
                <w:sz w:val="24"/>
                <w:highlight w:val="white"/>
                <w:lang w:val="uk-UA"/>
              </w:rPr>
              <w:t>необхідних для</w:t>
            </w:r>
          </w:p>
          <w:p w:rsidR="00536A32" w:rsidRPr="00337F36" w:rsidRDefault="00536A32" w:rsidP="000D3F14">
            <w:pPr>
              <w:autoSpaceDE w:val="0"/>
              <w:autoSpaceDN w:val="0"/>
              <w:adjustRightInd w:val="0"/>
              <w:ind w:hanging="173"/>
              <w:rPr>
                <w:sz w:val="24"/>
                <w:highlight w:val="white"/>
                <w:lang w:val="uk-UA"/>
              </w:rPr>
            </w:pPr>
            <w:r w:rsidRPr="00337F36">
              <w:rPr>
                <w:sz w:val="24"/>
                <w:highlight w:val="white"/>
                <w:lang w:val="uk-UA"/>
              </w:rPr>
              <w:t>отримання</w:t>
            </w:r>
          </w:p>
          <w:p w:rsidR="00536A32" w:rsidRPr="00337F36" w:rsidRDefault="00536A32" w:rsidP="000D3F14">
            <w:pPr>
              <w:autoSpaceDE w:val="0"/>
              <w:autoSpaceDN w:val="0"/>
              <w:adjustRightInd w:val="0"/>
              <w:ind w:hanging="173"/>
              <w:rPr>
                <w:sz w:val="24"/>
                <w:highlight w:val="white"/>
                <w:lang w:val="uk-UA"/>
              </w:rPr>
            </w:pPr>
            <w:r w:rsidRPr="00337F36">
              <w:rPr>
                <w:sz w:val="24"/>
                <w:highlight w:val="white"/>
                <w:lang w:val="uk-UA"/>
              </w:rPr>
              <w:t>адміністративної</w:t>
            </w:r>
          </w:p>
          <w:p w:rsidR="00536A32" w:rsidRPr="00337F36" w:rsidRDefault="00536A32" w:rsidP="000D3F14">
            <w:pPr>
              <w:autoSpaceDE w:val="0"/>
              <w:autoSpaceDN w:val="0"/>
              <w:adjustRightInd w:val="0"/>
              <w:ind w:hanging="173"/>
              <w:rPr>
                <w:sz w:val="24"/>
              </w:rPr>
            </w:pPr>
            <w:r w:rsidRPr="00337F36">
              <w:rPr>
                <w:sz w:val="24"/>
                <w:highlight w:val="white"/>
                <w:lang w:val="uk-UA"/>
              </w:rPr>
              <w:t>послуги</w:t>
            </w:r>
            <w:r w:rsidRPr="00337F36">
              <w:rPr>
                <w:sz w:val="24"/>
                <w:lang w:val="uk-UA"/>
              </w:rPr>
              <w:t>, а також вимоги до них</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lang w:val="uk-UA"/>
              </w:rPr>
            </w:pPr>
            <w:r w:rsidRPr="00337F36">
              <w:rPr>
                <w:sz w:val="24"/>
                <w:lang w:val="uk-UA"/>
              </w:rPr>
              <w:t>Для посвідчення особи суб’єкта звернення під час особистого відвідування органу реєстрації пред’являється паспортний документ особи або довідка про звернення за захистом в Україні. У разі звернення законним представником, додатково подається документ, що посвідчує його особу та підтверджує повноваження. У разі звернення за отриманням витягу власником житла, додатково подається документ, що підтверджує право власності на житло</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9.</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lang w:val="uk-UA"/>
              </w:rPr>
            </w:pPr>
            <w:r w:rsidRPr="00337F36">
              <w:rPr>
                <w:sz w:val="24"/>
                <w:lang w:val="uk-UA"/>
              </w:rPr>
              <w:t>Порядок та спосіб</w:t>
            </w:r>
          </w:p>
          <w:p w:rsidR="00536A32" w:rsidRPr="00337F36" w:rsidRDefault="00536A32" w:rsidP="000D3F14">
            <w:pPr>
              <w:autoSpaceDE w:val="0"/>
              <w:autoSpaceDN w:val="0"/>
              <w:adjustRightInd w:val="0"/>
              <w:jc w:val="both"/>
              <w:rPr>
                <w:sz w:val="24"/>
                <w:lang w:val="uk-UA"/>
              </w:rPr>
            </w:pPr>
            <w:r w:rsidRPr="00337F36">
              <w:rPr>
                <w:spacing w:val="-3"/>
                <w:sz w:val="24"/>
                <w:lang w:val="uk-UA"/>
              </w:rPr>
              <w:t xml:space="preserve">подання документів, </w:t>
            </w:r>
            <w:r w:rsidRPr="00337F36">
              <w:rPr>
                <w:spacing w:val="-2"/>
                <w:sz w:val="24"/>
                <w:lang w:val="uk-UA"/>
              </w:rPr>
              <w:t>необхідних для</w:t>
            </w:r>
          </w:p>
          <w:p w:rsidR="00536A32" w:rsidRPr="00337F36" w:rsidRDefault="00536A32" w:rsidP="000D3F14">
            <w:pPr>
              <w:autoSpaceDE w:val="0"/>
              <w:autoSpaceDN w:val="0"/>
              <w:adjustRightInd w:val="0"/>
              <w:jc w:val="both"/>
              <w:rPr>
                <w:sz w:val="24"/>
                <w:lang w:val="uk-UA"/>
              </w:rPr>
            </w:pPr>
            <w:r w:rsidRPr="00337F36">
              <w:rPr>
                <w:spacing w:val="-3"/>
                <w:sz w:val="24"/>
                <w:lang w:val="uk-UA"/>
              </w:rPr>
              <w:t>отримання</w:t>
            </w:r>
          </w:p>
          <w:p w:rsidR="00536A32" w:rsidRPr="00337F36" w:rsidRDefault="00536A32" w:rsidP="000D3F14">
            <w:pPr>
              <w:autoSpaceDE w:val="0"/>
              <w:autoSpaceDN w:val="0"/>
              <w:adjustRightInd w:val="0"/>
              <w:jc w:val="both"/>
              <w:rPr>
                <w:sz w:val="24"/>
                <w:lang w:val="uk-UA"/>
              </w:rPr>
            </w:pPr>
            <w:r w:rsidRPr="00337F36">
              <w:rPr>
                <w:sz w:val="24"/>
                <w:lang w:val="uk-UA"/>
              </w:rPr>
              <w:t>адміністративної</w:t>
            </w:r>
          </w:p>
          <w:p w:rsidR="00536A32" w:rsidRPr="00337F36" w:rsidRDefault="00536A32" w:rsidP="000D3F14">
            <w:pPr>
              <w:autoSpaceDE w:val="0"/>
              <w:autoSpaceDN w:val="0"/>
              <w:adjustRightInd w:val="0"/>
              <w:jc w:val="both"/>
              <w:rPr>
                <w:sz w:val="24"/>
                <w:lang w:val="en-US"/>
              </w:rPr>
            </w:pPr>
            <w:r>
              <w:rPr>
                <w:sz w:val="24"/>
                <w:lang w:val="en-US"/>
              </w:rPr>
              <w:t xml:space="preserve"> </w:t>
            </w:r>
            <w:r w:rsidRPr="00337F36">
              <w:rPr>
                <w:spacing w:val="-4"/>
                <w:sz w:val="24"/>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jc w:val="both"/>
              <w:rPr>
                <w:sz w:val="24"/>
                <w:lang w:val="uk-UA"/>
              </w:rPr>
            </w:pPr>
            <w:r w:rsidRPr="00337F36">
              <w:rPr>
                <w:sz w:val="24"/>
                <w:lang w:val="uk-UA"/>
              </w:rPr>
              <w:t xml:space="preserve">Заявник для одержання адміністративної </w:t>
            </w:r>
            <w:r w:rsidRPr="00337F36">
              <w:rPr>
                <w:spacing w:val="-3"/>
                <w:sz w:val="24"/>
                <w:lang w:val="uk-UA"/>
              </w:rPr>
              <w:t xml:space="preserve">послуги звертається до </w:t>
            </w:r>
            <w:r>
              <w:rPr>
                <w:spacing w:val="-3"/>
                <w:sz w:val="24"/>
                <w:lang w:val="uk-UA"/>
              </w:rPr>
              <w:t>відділу</w:t>
            </w:r>
            <w:r w:rsidRPr="00337F36">
              <w:rPr>
                <w:sz w:val="24"/>
                <w:lang w:val="uk-UA"/>
              </w:rPr>
              <w:t xml:space="preserve"> </w:t>
            </w:r>
            <w:r>
              <w:rPr>
                <w:sz w:val="24"/>
                <w:lang w:val="uk-UA"/>
              </w:rPr>
              <w:t>«Ц</w:t>
            </w:r>
            <w:r w:rsidRPr="00337F36">
              <w:rPr>
                <w:sz w:val="24"/>
                <w:lang w:val="uk-UA"/>
              </w:rPr>
              <w:t>ентр надання адміністративних послуг</w:t>
            </w:r>
            <w:r>
              <w:rPr>
                <w:sz w:val="24"/>
                <w:lang w:val="uk-UA"/>
              </w:rPr>
              <w:t>.</w:t>
            </w:r>
          </w:p>
          <w:p w:rsidR="00536A32" w:rsidRPr="00337F36" w:rsidRDefault="00536A32" w:rsidP="000D3F14">
            <w:pPr>
              <w:autoSpaceDE w:val="0"/>
              <w:autoSpaceDN w:val="0"/>
              <w:adjustRightInd w:val="0"/>
              <w:jc w:val="both"/>
              <w:rPr>
                <w:sz w:val="24"/>
              </w:rPr>
            </w:pPr>
            <w:r w:rsidRPr="00337F36">
              <w:rPr>
                <w:sz w:val="24"/>
                <w:lang w:val="uk-UA"/>
              </w:rPr>
              <w:t xml:space="preserve">Суб’єкт звернення може звернутися за отриманням витягу через Портал Дія після проходження ним електронної ідентифікації та </w:t>
            </w:r>
            <w:proofErr w:type="spellStart"/>
            <w:r w:rsidRPr="00337F36">
              <w:rPr>
                <w:sz w:val="24"/>
                <w:lang w:val="uk-UA"/>
              </w:rPr>
              <w:t>автентифікації</w:t>
            </w:r>
            <w:proofErr w:type="spellEnd"/>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10.</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lang w:val="uk-UA"/>
              </w:rPr>
            </w:pPr>
            <w:r w:rsidRPr="00337F36">
              <w:rPr>
                <w:sz w:val="24"/>
                <w:lang w:val="uk-UA"/>
              </w:rPr>
              <w:t>Платність/</w:t>
            </w:r>
          </w:p>
          <w:p w:rsidR="00536A32" w:rsidRPr="00337F36" w:rsidRDefault="00536A32" w:rsidP="000D3F14">
            <w:pPr>
              <w:autoSpaceDE w:val="0"/>
              <w:autoSpaceDN w:val="0"/>
              <w:adjustRightInd w:val="0"/>
              <w:jc w:val="both"/>
              <w:rPr>
                <w:sz w:val="24"/>
                <w:lang w:val="uk-UA"/>
              </w:rPr>
            </w:pPr>
            <w:r w:rsidRPr="00337F36">
              <w:rPr>
                <w:sz w:val="24"/>
                <w:lang w:val="uk-UA"/>
              </w:rPr>
              <w:t>безоплатність</w:t>
            </w:r>
            <w:r w:rsidRPr="00337F36">
              <w:rPr>
                <w:sz w:val="24"/>
                <w:lang w:val="uk-UA"/>
              </w:rPr>
              <w:br/>
              <w:t>надання</w:t>
            </w:r>
            <w:r w:rsidRPr="00337F36">
              <w:rPr>
                <w:sz w:val="24"/>
                <w:lang w:val="uk-UA"/>
              </w:rPr>
              <w:br/>
              <w:t>адміністративної</w:t>
            </w:r>
            <w:r w:rsidRPr="00337F36">
              <w:rPr>
                <w:sz w:val="24"/>
                <w:lang w:val="uk-UA"/>
              </w:rPr>
              <w:br/>
            </w:r>
            <w:r w:rsidRPr="00337F36">
              <w:rPr>
                <w:spacing w:val="-2"/>
                <w:sz w:val="24"/>
                <w:lang w:val="uk-UA"/>
              </w:rPr>
              <w:t>послуги</w:t>
            </w:r>
          </w:p>
          <w:p w:rsidR="00536A32" w:rsidRPr="00337F36" w:rsidRDefault="00536A32" w:rsidP="000D3F14">
            <w:pPr>
              <w:autoSpaceDE w:val="0"/>
              <w:autoSpaceDN w:val="0"/>
              <w:adjustRightInd w:val="0"/>
              <w:jc w:val="both"/>
              <w:rPr>
                <w:sz w:val="24"/>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rPr>
            </w:pPr>
          </w:p>
          <w:p w:rsidR="00536A32" w:rsidRPr="00337F36" w:rsidRDefault="00536A32" w:rsidP="000D3F14">
            <w:pPr>
              <w:autoSpaceDE w:val="0"/>
              <w:autoSpaceDN w:val="0"/>
              <w:adjustRightInd w:val="0"/>
              <w:jc w:val="both"/>
              <w:rPr>
                <w:sz w:val="24"/>
              </w:rPr>
            </w:pPr>
            <w:r w:rsidRPr="00337F36">
              <w:rPr>
                <w:sz w:val="24"/>
                <w:lang w:val="uk-UA"/>
              </w:rPr>
              <w:t>Адміністративний збір не справляється</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1</w:t>
            </w:r>
            <w:r>
              <w:rPr>
                <w:sz w:val="22"/>
                <w:szCs w:val="22"/>
                <w:lang w:val="en-US"/>
              </w:rPr>
              <w:t>.</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lang w:val="uk-UA"/>
              </w:rPr>
            </w:pPr>
            <w:r w:rsidRPr="00337F36">
              <w:rPr>
                <w:sz w:val="24"/>
                <w:lang w:val="uk-UA"/>
              </w:rPr>
              <w:t>Строк надання</w:t>
            </w:r>
          </w:p>
          <w:p w:rsidR="00536A32" w:rsidRPr="00337F36" w:rsidRDefault="00536A32" w:rsidP="000D3F14">
            <w:pPr>
              <w:autoSpaceDE w:val="0"/>
              <w:autoSpaceDN w:val="0"/>
              <w:adjustRightInd w:val="0"/>
              <w:rPr>
                <w:sz w:val="24"/>
                <w:lang w:val="uk-UA"/>
              </w:rPr>
            </w:pPr>
            <w:r w:rsidRPr="00337F36">
              <w:rPr>
                <w:spacing w:val="-10"/>
                <w:sz w:val="24"/>
                <w:lang w:val="uk-UA"/>
              </w:rPr>
              <w:t>адміністративної</w:t>
            </w:r>
          </w:p>
          <w:p w:rsidR="00536A32" w:rsidRPr="00337F36" w:rsidRDefault="00536A32" w:rsidP="000D3F14">
            <w:pPr>
              <w:autoSpaceDE w:val="0"/>
              <w:autoSpaceDN w:val="0"/>
              <w:adjustRightInd w:val="0"/>
              <w:rPr>
                <w:sz w:val="24"/>
                <w:lang w:val="uk-UA"/>
              </w:rPr>
            </w:pPr>
            <w:r>
              <w:rPr>
                <w:sz w:val="24"/>
                <w:lang w:val="uk-UA"/>
              </w:rPr>
              <w:t>послуги</w:t>
            </w:r>
          </w:p>
          <w:p w:rsidR="00536A32" w:rsidRPr="00337F36" w:rsidRDefault="00536A32" w:rsidP="000D3F14">
            <w:pPr>
              <w:autoSpaceDE w:val="0"/>
              <w:autoSpaceDN w:val="0"/>
              <w:adjustRightInd w:val="0"/>
              <w:rPr>
                <w:sz w:val="24"/>
                <w:lang w:val="en-US"/>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lang w:val="uk-UA"/>
              </w:rPr>
            </w:pPr>
            <w:r w:rsidRPr="00337F36">
              <w:rPr>
                <w:sz w:val="24"/>
                <w:lang w:val="uk-UA"/>
              </w:rPr>
              <w:t>У день безпосереднього звернення особи</w:t>
            </w:r>
            <w:r>
              <w:rPr>
                <w:sz w:val="24"/>
                <w:lang w:val="uk-UA"/>
              </w:rPr>
              <w:t xml:space="preserve"> </w:t>
            </w:r>
            <w:r w:rsidRPr="00337F36">
              <w:rPr>
                <w:sz w:val="24"/>
                <w:lang w:val="uk-UA"/>
              </w:rPr>
              <w:t>або її представника</w:t>
            </w:r>
          </w:p>
          <w:p w:rsidR="00536A32" w:rsidRPr="00337F36" w:rsidRDefault="00536A32" w:rsidP="000D3F14">
            <w:pPr>
              <w:autoSpaceDE w:val="0"/>
              <w:autoSpaceDN w:val="0"/>
              <w:adjustRightInd w:val="0"/>
              <w:jc w:val="both"/>
              <w:rPr>
                <w:sz w:val="24"/>
              </w:rPr>
            </w:pPr>
          </w:p>
        </w:tc>
      </w:tr>
      <w:tr w:rsidR="00536A32" w:rsidRPr="00AF391D"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1</w:t>
            </w:r>
            <w:r>
              <w:rPr>
                <w:sz w:val="22"/>
                <w:szCs w:val="22"/>
                <w:lang w:val="en-US"/>
              </w:rPr>
              <w:t>.</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tabs>
                <w:tab w:val="left" w:pos="998"/>
              </w:tabs>
              <w:autoSpaceDE w:val="0"/>
              <w:autoSpaceDN w:val="0"/>
              <w:adjustRightInd w:val="0"/>
              <w:jc w:val="both"/>
              <w:rPr>
                <w:sz w:val="24"/>
                <w:highlight w:val="white"/>
                <w:lang w:val="uk-UA"/>
              </w:rPr>
            </w:pPr>
            <w:r w:rsidRPr="00337F36">
              <w:rPr>
                <w:sz w:val="24"/>
                <w:highlight w:val="white"/>
                <w:lang w:val="uk-UA"/>
              </w:rPr>
              <w:t>Перелік підстав</w:t>
            </w:r>
          </w:p>
          <w:p w:rsidR="00536A32" w:rsidRPr="00337F36" w:rsidRDefault="00536A32" w:rsidP="000D3F14">
            <w:pPr>
              <w:tabs>
                <w:tab w:val="left" w:pos="573"/>
              </w:tabs>
              <w:autoSpaceDE w:val="0"/>
              <w:autoSpaceDN w:val="0"/>
              <w:adjustRightInd w:val="0"/>
              <w:ind w:hanging="852"/>
              <w:jc w:val="both"/>
              <w:rPr>
                <w:sz w:val="24"/>
                <w:highlight w:val="white"/>
                <w:lang w:val="uk-UA"/>
              </w:rPr>
            </w:pPr>
            <w:r w:rsidRPr="00337F36">
              <w:rPr>
                <w:spacing w:val="-3"/>
                <w:sz w:val="24"/>
                <w:highlight w:val="white"/>
                <w:lang w:val="uk-UA"/>
              </w:rPr>
              <w:t>В</w:t>
            </w:r>
            <w:r>
              <w:rPr>
                <w:spacing w:val="-3"/>
                <w:sz w:val="24"/>
                <w:highlight w:val="white"/>
                <w:lang w:val="uk-UA"/>
              </w:rPr>
              <w:t xml:space="preserve"> </w:t>
            </w:r>
            <w:r w:rsidRPr="00337F36">
              <w:rPr>
                <w:spacing w:val="-3"/>
                <w:sz w:val="24"/>
                <w:highlight w:val="white"/>
                <w:lang w:val="uk-UA"/>
              </w:rPr>
              <w:t xml:space="preserve">відмови у наданні </w:t>
            </w:r>
            <w:r w:rsidRPr="00337F36">
              <w:rPr>
                <w:spacing w:val="-23"/>
                <w:sz w:val="24"/>
                <w:highlight w:val="white"/>
                <w:lang w:val="uk-UA"/>
              </w:rPr>
              <w:t xml:space="preserve">адміністративної </w:t>
            </w:r>
            <w:r w:rsidRPr="00337F36">
              <w:rPr>
                <w:sz w:val="24"/>
                <w:highlight w:val="white"/>
                <w:lang w:val="uk-UA"/>
              </w:rPr>
              <w:t>послуги</w:t>
            </w:r>
          </w:p>
          <w:p w:rsidR="00536A32" w:rsidRPr="00337F36" w:rsidRDefault="00536A32" w:rsidP="000D3F14">
            <w:pPr>
              <w:tabs>
                <w:tab w:val="left" w:pos="1056"/>
              </w:tabs>
              <w:autoSpaceDE w:val="0"/>
              <w:autoSpaceDN w:val="0"/>
              <w:adjustRightInd w:val="0"/>
              <w:jc w:val="both"/>
              <w:rPr>
                <w:sz w:val="24"/>
              </w:rPr>
            </w:pP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ind w:firstLine="140"/>
              <w:jc w:val="both"/>
              <w:rPr>
                <w:sz w:val="24"/>
                <w:lang w:val="uk-UA"/>
              </w:rPr>
            </w:pPr>
            <w:r w:rsidRPr="00337F36">
              <w:rPr>
                <w:sz w:val="24"/>
                <w:lang w:val="uk-UA"/>
              </w:rPr>
              <w:t xml:space="preserve">Орган реєстрації відмовляє у видачі витягу з </w:t>
            </w:r>
            <w:proofErr w:type="spellStart"/>
            <w:r w:rsidRPr="00337F36">
              <w:rPr>
                <w:sz w:val="24"/>
                <w:lang w:val="uk-UA"/>
              </w:rPr>
              <w:t>Новоушицької</w:t>
            </w:r>
            <w:proofErr w:type="spellEnd"/>
            <w:r w:rsidRPr="00337F36">
              <w:rPr>
                <w:sz w:val="24"/>
                <w:lang w:val="uk-UA"/>
              </w:rPr>
              <w:t xml:space="preserve"> територіальної громади у разі, коли:</w:t>
            </w:r>
          </w:p>
          <w:p w:rsidR="00536A32" w:rsidRPr="00337F36" w:rsidRDefault="00536A32" w:rsidP="000D3F14">
            <w:pPr>
              <w:autoSpaceDE w:val="0"/>
              <w:autoSpaceDN w:val="0"/>
              <w:adjustRightInd w:val="0"/>
              <w:ind w:firstLine="140"/>
              <w:jc w:val="both"/>
              <w:rPr>
                <w:sz w:val="24"/>
                <w:lang w:val="uk-UA"/>
              </w:rPr>
            </w:pPr>
            <w:r>
              <w:rPr>
                <w:sz w:val="24"/>
              </w:rPr>
              <w:t xml:space="preserve"> </w:t>
            </w:r>
            <w:r w:rsidRPr="00337F36">
              <w:rPr>
                <w:sz w:val="24"/>
                <w:lang w:val="uk-UA"/>
              </w:rPr>
              <w:t>особа не подала або подала не в повному обсязі необхідні документи або відомості;</w:t>
            </w:r>
          </w:p>
          <w:p w:rsidR="00536A32" w:rsidRPr="00337F36" w:rsidRDefault="00536A32" w:rsidP="000D3F14">
            <w:pPr>
              <w:autoSpaceDE w:val="0"/>
              <w:autoSpaceDN w:val="0"/>
              <w:adjustRightInd w:val="0"/>
              <w:ind w:firstLine="140"/>
              <w:jc w:val="both"/>
              <w:rPr>
                <w:sz w:val="24"/>
                <w:lang w:val="uk-UA"/>
              </w:rPr>
            </w:pPr>
            <w:r>
              <w:rPr>
                <w:sz w:val="24"/>
              </w:rPr>
              <w:t xml:space="preserve"> </w:t>
            </w:r>
            <w:r w:rsidRPr="00337F36">
              <w:rPr>
                <w:sz w:val="24"/>
                <w:lang w:val="uk-UA"/>
              </w:rPr>
              <w:t xml:space="preserve">у поданих особою документах або відомостях містяться </w:t>
            </w:r>
            <w:r w:rsidRPr="00337F36">
              <w:rPr>
                <w:sz w:val="24"/>
                <w:lang w:val="uk-UA"/>
              </w:rPr>
              <w:lastRenderedPageBreak/>
              <w:t>недостовірні дані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536A32" w:rsidRPr="00337F36" w:rsidRDefault="00536A32" w:rsidP="000D3F14">
            <w:pPr>
              <w:autoSpaceDE w:val="0"/>
              <w:autoSpaceDN w:val="0"/>
              <w:adjustRightInd w:val="0"/>
              <w:jc w:val="both"/>
              <w:rPr>
                <w:sz w:val="24"/>
                <w:lang w:val="uk-UA"/>
              </w:rPr>
            </w:pPr>
            <w:r>
              <w:rPr>
                <w:sz w:val="24"/>
              </w:rPr>
              <w:t xml:space="preserve"> </w:t>
            </w:r>
            <w:r w:rsidRPr="00337F36">
              <w:rPr>
                <w:sz w:val="24"/>
                <w:lang w:val="uk-UA"/>
              </w:rPr>
              <w:t>звернулася дитина віком до 14 років або особа, не уповноважена на подання документів</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lastRenderedPageBreak/>
              <w:t>1</w:t>
            </w:r>
            <w:r>
              <w:rPr>
                <w:sz w:val="22"/>
                <w:szCs w:val="22"/>
                <w:lang w:val="uk-UA"/>
              </w:rPr>
              <w:t>3</w:t>
            </w:r>
            <w:r>
              <w:rPr>
                <w:sz w:val="22"/>
                <w:szCs w:val="22"/>
                <w:lang w:val="en-US"/>
              </w:rPr>
              <w:t>.</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tabs>
                <w:tab w:val="left" w:pos="826"/>
              </w:tabs>
              <w:autoSpaceDE w:val="0"/>
              <w:autoSpaceDN w:val="0"/>
              <w:adjustRightInd w:val="0"/>
              <w:rPr>
                <w:sz w:val="24"/>
                <w:highlight w:val="white"/>
                <w:lang w:val="uk-UA"/>
              </w:rPr>
            </w:pPr>
            <w:r w:rsidRPr="00337F36">
              <w:rPr>
                <w:spacing w:val="-3"/>
                <w:sz w:val="24"/>
                <w:highlight w:val="white"/>
                <w:lang w:val="uk-UA"/>
              </w:rPr>
              <w:t>Результат надання</w:t>
            </w:r>
          </w:p>
          <w:p w:rsidR="00536A32" w:rsidRPr="00337F36" w:rsidRDefault="00536A32" w:rsidP="000D3F14">
            <w:pPr>
              <w:tabs>
                <w:tab w:val="left" w:pos="1056"/>
              </w:tabs>
              <w:autoSpaceDE w:val="0"/>
              <w:autoSpaceDN w:val="0"/>
              <w:adjustRightInd w:val="0"/>
              <w:rPr>
                <w:sz w:val="24"/>
                <w:lang w:val="en-US"/>
              </w:rPr>
            </w:pPr>
            <w:r w:rsidRPr="00337F36">
              <w:rPr>
                <w:spacing w:val="-2"/>
                <w:sz w:val="24"/>
                <w:highlight w:val="white"/>
                <w:lang w:val="uk-UA"/>
              </w:rPr>
              <w:t xml:space="preserve">адміністративної </w:t>
            </w:r>
            <w:r w:rsidRPr="00337F36">
              <w:rPr>
                <w:sz w:val="24"/>
                <w:highlight w:val="white"/>
                <w:lang w:val="uk-UA"/>
              </w:rPr>
              <w:t>послуги</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jc w:val="both"/>
              <w:rPr>
                <w:sz w:val="24"/>
                <w:lang w:val="uk-UA"/>
              </w:rPr>
            </w:pPr>
            <w:r w:rsidRPr="00337F36">
              <w:rPr>
                <w:sz w:val="24"/>
                <w:lang w:val="uk-UA"/>
              </w:rPr>
              <w:t xml:space="preserve">Витяг з Реєстру </w:t>
            </w:r>
            <w:proofErr w:type="spellStart"/>
            <w:r w:rsidRPr="00337F36">
              <w:rPr>
                <w:sz w:val="24"/>
                <w:lang w:val="uk-UA"/>
              </w:rPr>
              <w:t>Новоушицької</w:t>
            </w:r>
            <w:proofErr w:type="spellEnd"/>
            <w:r w:rsidRPr="00337F36">
              <w:rPr>
                <w:sz w:val="24"/>
                <w:lang w:val="uk-UA"/>
              </w:rPr>
              <w:t xml:space="preserve"> територіальної громади в паперовій</w:t>
            </w:r>
            <w:r>
              <w:rPr>
                <w:sz w:val="24"/>
                <w:lang w:val="uk-UA"/>
              </w:rPr>
              <w:t xml:space="preserve"> </w:t>
            </w:r>
            <w:r w:rsidRPr="00337F36">
              <w:rPr>
                <w:sz w:val="24"/>
                <w:lang w:val="uk-UA"/>
              </w:rPr>
              <w:t>формі</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4</w:t>
            </w:r>
            <w:r>
              <w:rPr>
                <w:sz w:val="22"/>
                <w:szCs w:val="22"/>
                <w:lang w:val="en-US"/>
              </w:rPr>
              <w:t>.</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tabs>
                <w:tab w:val="left" w:pos="826"/>
              </w:tabs>
              <w:autoSpaceDE w:val="0"/>
              <w:autoSpaceDN w:val="0"/>
              <w:adjustRightInd w:val="0"/>
              <w:rPr>
                <w:sz w:val="24"/>
                <w:lang w:val="en-US"/>
              </w:rPr>
            </w:pPr>
            <w:r w:rsidRPr="00337F36">
              <w:rPr>
                <w:sz w:val="24"/>
                <w:highlight w:val="white"/>
                <w:lang w:val="uk-UA"/>
              </w:rPr>
              <w:t xml:space="preserve">Способи отримання </w:t>
            </w:r>
            <w:r w:rsidRPr="00337F36">
              <w:rPr>
                <w:spacing w:val="-3"/>
                <w:sz w:val="24"/>
                <w:highlight w:val="white"/>
                <w:lang w:val="uk-UA"/>
              </w:rPr>
              <w:t>відповіді (результату)</w:t>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ind w:firstLine="140"/>
              <w:jc w:val="both"/>
              <w:rPr>
                <w:sz w:val="24"/>
                <w:lang w:val="uk-UA"/>
              </w:rPr>
            </w:pPr>
            <w:r w:rsidRPr="00337F36">
              <w:rPr>
                <w:sz w:val="24"/>
                <w:lang w:val="uk-UA"/>
              </w:rPr>
              <w:t xml:space="preserve">Витяг у паперовій формі видається </w:t>
            </w:r>
            <w:r>
              <w:rPr>
                <w:sz w:val="24"/>
                <w:lang w:val="uk-UA"/>
              </w:rPr>
              <w:t>адміністратором відділу «Центр надання адміністративних послуг»</w:t>
            </w:r>
            <w:r w:rsidRPr="00337F36">
              <w:rPr>
                <w:sz w:val="24"/>
                <w:lang w:val="uk-UA"/>
              </w:rPr>
              <w:t>, після перевірки належності та дійсності поданих необхідних документів.</w:t>
            </w:r>
            <w:r>
              <w:rPr>
                <w:sz w:val="24"/>
                <w:lang w:val="uk-UA"/>
              </w:rPr>
              <w:t xml:space="preserve"> </w:t>
            </w:r>
          </w:p>
          <w:p w:rsidR="00536A32" w:rsidRPr="00337F36" w:rsidRDefault="00536A32" w:rsidP="000D3F14">
            <w:pPr>
              <w:autoSpaceDE w:val="0"/>
              <w:autoSpaceDN w:val="0"/>
              <w:adjustRightInd w:val="0"/>
              <w:ind w:firstLine="605"/>
              <w:jc w:val="both"/>
              <w:rPr>
                <w:sz w:val="24"/>
                <w:lang w:val="uk-UA"/>
              </w:rPr>
            </w:pPr>
            <w:r w:rsidRPr="00337F36">
              <w:rPr>
                <w:sz w:val="24"/>
                <w:lang w:val="uk-UA"/>
              </w:rPr>
              <w:t>У випадках звернення через Портал Дія витяг в електронній формі формується засобами Порталу Дія, зокрема мобільного додатка Порталу Дія, у довільній формі, придатній для сприйняття його змісту</w:t>
            </w:r>
          </w:p>
        </w:tc>
      </w:tr>
      <w:tr w:rsidR="00536A32"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536A32" w:rsidRDefault="00536A32"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5</w:t>
            </w:r>
            <w:r>
              <w:rPr>
                <w:sz w:val="22"/>
                <w:szCs w:val="22"/>
                <w:lang w:val="en-US"/>
              </w:rPr>
              <w:t>.</w:t>
            </w:r>
          </w:p>
        </w:tc>
        <w:tc>
          <w:tcPr>
            <w:tcW w:w="268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rPr>
                <w:sz w:val="24"/>
                <w:highlight w:val="white"/>
                <w:lang w:val="uk-UA"/>
              </w:rPr>
            </w:pPr>
            <w:r w:rsidRPr="00337F36">
              <w:rPr>
                <w:spacing w:val="-4"/>
                <w:sz w:val="24"/>
                <w:highlight w:val="white"/>
                <w:lang w:val="uk-UA"/>
              </w:rPr>
              <w:t>Примітка</w:t>
            </w:r>
          </w:p>
          <w:p w:rsidR="00536A32" w:rsidRPr="00337F36" w:rsidRDefault="00536A32" w:rsidP="000D3F14">
            <w:pPr>
              <w:tabs>
                <w:tab w:val="left" w:pos="826"/>
              </w:tabs>
              <w:autoSpaceDE w:val="0"/>
              <w:autoSpaceDN w:val="0"/>
              <w:adjustRightInd w:val="0"/>
              <w:rPr>
                <w:sz w:val="24"/>
                <w:lang w:val="en-US"/>
              </w:rPr>
            </w:pPr>
            <w:r w:rsidRPr="00337F36">
              <w:rPr>
                <w:sz w:val="24"/>
                <w:highlight w:val="white"/>
                <w:lang w:val="en-US"/>
              </w:rPr>
              <w:br w:type="page"/>
            </w:r>
          </w:p>
        </w:tc>
        <w:tc>
          <w:tcPr>
            <w:tcW w:w="7030" w:type="dxa"/>
            <w:tcBorders>
              <w:top w:val="single" w:sz="3" w:space="0" w:color="000000"/>
              <w:left w:val="single" w:sz="3" w:space="0" w:color="000000"/>
              <w:bottom w:val="single" w:sz="3" w:space="0" w:color="000000"/>
              <w:right w:val="single" w:sz="3" w:space="0" w:color="000000"/>
            </w:tcBorders>
            <w:shd w:val="clear" w:color="000000" w:fill="FFFFFF"/>
          </w:tcPr>
          <w:p w:rsidR="00536A32" w:rsidRPr="00337F36" w:rsidRDefault="00536A32" w:rsidP="000D3F14">
            <w:pPr>
              <w:autoSpaceDE w:val="0"/>
              <w:autoSpaceDN w:val="0"/>
              <w:adjustRightInd w:val="0"/>
              <w:ind w:firstLine="140"/>
              <w:jc w:val="both"/>
              <w:rPr>
                <w:sz w:val="24"/>
                <w:lang w:val="uk-UA"/>
              </w:rPr>
            </w:pPr>
            <w:r w:rsidRPr="00337F36">
              <w:rPr>
                <w:sz w:val="24"/>
                <w:lang w:val="uk-UA"/>
              </w:rPr>
              <w:t>Витяг містить інформацію про прізвище, власне ім’я, по батькові (за наявності), дату народження, унікальний номер запису в Єдиному державному демографічному реєстрі (за наявності), реєстраційний номер облікової картки платника податків (за наявності), адресу та дату задекларованого/зареєстрованого місця проживання (перебування) або адресу та дату знятого місця проживання (перебування), або відомості про скасоване місце проживання (перебування), вид витягу, дату формування витягу, номер витягу, найменування органу реєстрації, підставу для формування витягу, дату звернення за витягом, відомості про суб’єкта запиту.</w:t>
            </w:r>
          </w:p>
          <w:p w:rsidR="00536A32" w:rsidRPr="00337F36" w:rsidRDefault="00536A32" w:rsidP="000D3F14">
            <w:pPr>
              <w:autoSpaceDE w:val="0"/>
              <w:autoSpaceDN w:val="0"/>
              <w:adjustRightInd w:val="0"/>
              <w:ind w:firstLine="528"/>
              <w:jc w:val="both"/>
              <w:rPr>
                <w:sz w:val="24"/>
                <w:lang w:val="uk-UA"/>
              </w:rPr>
            </w:pPr>
            <w:r w:rsidRPr="00337F36">
              <w:rPr>
                <w:sz w:val="24"/>
                <w:lang w:val="uk-UA"/>
              </w:rPr>
              <w:t xml:space="preserve">За зверненням особи, законного представника витяг з Реєстру </w:t>
            </w:r>
            <w:proofErr w:type="spellStart"/>
            <w:r w:rsidRPr="00337F36">
              <w:rPr>
                <w:sz w:val="24"/>
                <w:lang w:val="uk-UA"/>
              </w:rPr>
              <w:t>Новоушицької</w:t>
            </w:r>
            <w:proofErr w:type="spellEnd"/>
            <w:r w:rsidRPr="00337F36">
              <w:rPr>
                <w:sz w:val="24"/>
                <w:lang w:val="uk-UA"/>
              </w:rPr>
              <w:t xml:space="preserve"> територіальної громади також може містити інформацію про попередні періоди задекларованого/зареєстрованого місця проживання (перебування) особи в адміністративно-територіальній одиниці за місцем звернення особи</w:t>
            </w:r>
          </w:p>
        </w:tc>
      </w:tr>
    </w:tbl>
    <w:p w:rsidR="009E685D" w:rsidRPr="000367BA" w:rsidRDefault="009E685D" w:rsidP="000367BA">
      <w:pPr>
        <w:rPr>
          <w:lang w:val="uk-UA"/>
        </w:rPr>
      </w:pPr>
      <w:bookmarkStart w:id="0" w:name="_GoBack"/>
      <w:bookmarkEnd w:id="0"/>
    </w:p>
    <w:sectPr w:rsidR="009E685D" w:rsidRPr="0003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0D"/>
    <w:rsid w:val="000367BA"/>
    <w:rsid w:val="00204EA6"/>
    <w:rsid w:val="003032E0"/>
    <w:rsid w:val="00536A32"/>
    <w:rsid w:val="009E685D"/>
    <w:rsid w:val="00CA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agromada.gov.ua/"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2023-03-10T16:27:00Z</dcterms:created>
  <dcterms:modified xsi:type="dcterms:W3CDTF">2023-03-10T16:27:00Z</dcterms:modified>
</cp:coreProperties>
</file>