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3D" w:rsidRPr="00205250" w:rsidRDefault="00AF153D" w:rsidP="00AF153D">
      <w:pPr>
        <w:pStyle w:val="a3"/>
        <w:spacing w:before="64"/>
        <w:ind w:left="5365"/>
        <w:rPr>
          <w:b/>
          <w:sz w:val="24"/>
          <w:szCs w:val="24"/>
        </w:rPr>
      </w:pPr>
      <w:r w:rsidRPr="00205250">
        <w:rPr>
          <w:sz w:val="24"/>
          <w:szCs w:val="24"/>
        </w:rPr>
        <w:t>ЗАТВЕРДЖЕНО</w:t>
      </w:r>
    </w:p>
    <w:p w:rsidR="00AF153D" w:rsidRPr="00205250" w:rsidRDefault="00AF153D" w:rsidP="008D5305">
      <w:pPr>
        <w:pStyle w:val="a3"/>
        <w:tabs>
          <w:tab w:val="left" w:pos="5245"/>
        </w:tabs>
        <w:spacing w:before="0"/>
        <w:ind w:left="5387" w:right="865"/>
        <w:rPr>
          <w:b/>
          <w:sz w:val="24"/>
          <w:szCs w:val="24"/>
        </w:rPr>
      </w:pPr>
      <w:r w:rsidRPr="00205250">
        <w:rPr>
          <w:sz w:val="24"/>
          <w:szCs w:val="24"/>
        </w:rPr>
        <w:t>Наказ</w:t>
      </w:r>
      <w:r w:rsidRPr="00205250">
        <w:rPr>
          <w:spacing w:val="-11"/>
          <w:sz w:val="24"/>
          <w:szCs w:val="24"/>
        </w:rPr>
        <w:t xml:space="preserve"> головного управління </w:t>
      </w:r>
      <w:r w:rsidRPr="00205250">
        <w:rPr>
          <w:sz w:val="24"/>
          <w:szCs w:val="24"/>
        </w:rPr>
        <w:t>Пенсійного</w:t>
      </w:r>
      <w:r w:rsidRPr="00205250">
        <w:rPr>
          <w:spacing w:val="-11"/>
          <w:sz w:val="24"/>
          <w:szCs w:val="24"/>
        </w:rPr>
        <w:t xml:space="preserve"> </w:t>
      </w:r>
      <w:r w:rsidRPr="00205250">
        <w:rPr>
          <w:sz w:val="24"/>
          <w:szCs w:val="24"/>
        </w:rPr>
        <w:t>фонду</w:t>
      </w:r>
      <w:r w:rsidRPr="00205250">
        <w:rPr>
          <w:spacing w:val="-11"/>
          <w:sz w:val="24"/>
          <w:szCs w:val="24"/>
        </w:rPr>
        <w:t xml:space="preserve"> </w:t>
      </w:r>
      <w:r w:rsidRPr="00205250">
        <w:rPr>
          <w:sz w:val="24"/>
          <w:szCs w:val="24"/>
        </w:rPr>
        <w:t>України в Хмельницькій області</w:t>
      </w:r>
    </w:p>
    <w:p w:rsidR="00AF153D" w:rsidRPr="00DE551D" w:rsidRDefault="00DE551D" w:rsidP="00AF153D">
      <w:pPr>
        <w:pStyle w:val="a3"/>
        <w:tabs>
          <w:tab w:val="left" w:pos="5245"/>
        </w:tabs>
        <w:spacing w:before="161"/>
        <w:ind w:left="5387" w:right="865"/>
        <w:rPr>
          <w:b/>
          <w:sz w:val="24"/>
          <w:szCs w:val="24"/>
          <w:u w:val="single"/>
        </w:rPr>
      </w:pPr>
      <w:r w:rsidRPr="00DE551D">
        <w:rPr>
          <w:sz w:val="24"/>
          <w:szCs w:val="24"/>
          <w:u w:val="single"/>
        </w:rPr>
        <w:t>15.02.2023</w:t>
      </w:r>
      <w:r>
        <w:rPr>
          <w:sz w:val="24"/>
          <w:szCs w:val="24"/>
        </w:rPr>
        <w:t xml:space="preserve"> </w:t>
      </w:r>
      <w:r w:rsidR="00AF153D" w:rsidRPr="00205250">
        <w:rPr>
          <w:sz w:val="24"/>
          <w:szCs w:val="24"/>
        </w:rPr>
        <w:t xml:space="preserve">№ </w:t>
      </w:r>
      <w:r w:rsidRPr="00DE551D">
        <w:rPr>
          <w:sz w:val="24"/>
          <w:szCs w:val="24"/>
          <w:u w:val="single"/>
        </w:rPr>
        <w:t>111</w:t>
      </w:r>
    </w:p>
    <w:p w:rsidR="00D51A6E" w:rsidRPr="00205250" w:rsidRDefault="00D51A6E">
      <w:pPr>
        <w:pStyle w:val="a3"/>
        <w:spacing w:before="0" w:line="20" w:lineRule="exact"/>
        <w:ind w:left="5359"/>
        <w:rPr>
          <w:sz w:val="24"/>
          <w:szCs w:val="24"/>
        </w:rPr>
      </w:pPr>
    </w:p>
    <w:p w:rsidR="00D51A6E" w:rsidRPr="00205250" w:rsidRDefault="00D51A6E">
      <w:pPr>
        <w:pStyle w:val="a3"/>
        <w:rPr>
          <w:sz w:val="24"/>
          <w:szCs w:val="24"/>
        </w:rPr>
      </w:pPr>
    </w:p>
    <w:p w:rsidR="00D51A6E" w:rsidRPr="00205250" w:rsidRDefault="0042681D">
      <w:pPr>
        <w:spacing w:before="88"/>
        <w:ind w:left="2599" w:right="2663"/>
        <w:jc w:val="center"/>
        <w:rPr>
          <w:b/>
          <w:sz w:val="24"/>
          <w:szCs w:val="24"/>
        </w:rPr>
      </w:pPr>
      <w:r w:rsidRPr="00205250">
        <w:rPr>
          <w:b/>
          <w:sz w:val="24"/>
          <w:szCs w:val="24"/>
        </w:rPr>
        <w:t>ІНФОРМАЦІЙНА</w:t>
      </w:r>
      <w:r w:rsidRPr="00205250">
        <w:rPr>
          <w:b/>
          <w:spacing w:val="-8"/>
          <w:sz w:val="24"/>
          <w:szCs w:val="24"/>
        </w:rPr>
        <w:t xml:space="preserve"> </w:t>
      </w:r>
      <w:r w:rsidRPr="00205250">
        <w:rPr>
          <w:b/>
          <w:sz w:val="24"/>
          <w:szCs w:val="24"/>
        </w:rPr>
        <w:t>КАРТКА</w:t>
      </w:r>
    </w:p>
    <w:p w:rsidR="00D51A6E" w:rsidRPr="00205250" w:rsidRDefault="0042681D">
      <w:pPr>
        <w:ind w:left="542" w:right="608"/>
        <w:jc w:val="center"/>
        <w:rPr>
          <w:b/>
          <w:sz w:val="24"/>
          <w:szCs w:val="24"/>
        </w:rPr>
      </w:pPr>
      <w:r w:rsidRPr="00205250">
        <w:rPr>
          <w:b/>
          <w:sz w:val="24"/>
          <w:szCs w:val="24"/>
        </w:rPr>
        <w:t>послуги</w:t>
      </w:r>
      <w:r w:rsidRPr="00205250">
        <w:rPr>
          <w:b/>
          <w:spacing w:val="-9"/>
          <w:sz w:val="24"/>
          <w:szCs w:val="24"/>
        </w:rPr>
        <w:t xml:space="preserve"> </w:t>
      </w:r>
      <w:r w:rsidR="003419C3">
        <w:rPr>
          <w:b/>
          <w:sz w:val="24"/>
          <w:szCs w:val="24"/>
        </w:rPr>
        <w:t xml:space="preserve">з </w:t>
      </w:r>
      <w:r w:rsidR="00386DD0">
        <w:rPr>
          <w:b/>
          <w:sz w:val="24"/>
          <w:szCs w:val="24"/>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AF153D" w:rsidRPr="00205250" w:rsidRDefault="003419C3" w:rsidP="00AF153D">
      <w:pPr>
        <w:jc w:val="center"/>
        <w:rPr>
          <w:b/>
          <w:sz w:val="24"/>
          <w:szCs w:val="24"/>
          <w:u w:val="single"/>
        </w:rPr>
      </w:pPr>
      <w:r>
        <w:rPr>
          <w:b/>
          <w:sz w:val="24"/>
          <w:szCs w:val="24"/>
          <w:u w:val="single"/>
        </w:rPr>
        <w:t>Головне управління Пенсійного фонду України в Хмельницькій області</w:t>
      </w:r>
    </w:p>
    <w:p w:rsidR="003419C3" w:rsidRDefault="00AF153D" w:rsidP="003419C3">
      <w:pPr>
        <w:ind w:left="142" w:right="3"/>
        <w:jc w:val="center"/>
        <w:rPr>
          <w:sz w:val="24"/>
          <w:szCs w:val="24"/>
        </w:rPr>
      </w:pPr>
      <w:r w:rsidRPr="00205250">
        <w:rPr>
          <w:sz w:val="24"/>
          <w:szCs w:val="24"/>
        </w:rPr>
        <w:t>(найменування</w:t>
      </w:r>
      <w:r w:rsidRPr="00205250">
        <w:rPr>
          <w:spacing w:val="-5"/>
          <w:sz w:val="24"/>
          <w:szCs w:val="24"/>
        </w:rPr>
        <w:t xml:space="preserve"> </w:t>
      </w:r>
      <w:r w:rsidRPr="00205250">
        <w:rPr>
          <w:sz w:val="24"/>
          <w:szCs w:val="24"/>
        </w:rPr>
        <w:t>суб’єкта</w:t>
      </w:r>
      <w:r w:rsidRPr="00205250">
        <w:rPr>
          <w:spacing w:val="-4"/>
          <w:sz w:val="24"/>
          <w:szCs w:val="24"/>
        </w:rPr>
        <w:t xml:space="preserve"> </w:t>
      </w:r>
      <w:r w:rsidRPr="00205250">
        <w:rPr>
          <w:sz w:val="24"/>
          <w:szCs w:val="24"/>
        </w:rPr>
        <w:t>надання</w:t>
      </w:r>
      <w:r w:rsidRPr="00205250">
        <w:rPr>
          <w:spacing w:val="-5"/>
          <w:sz w:val="24"/>
          <w:szCs w:val="24"/>
        </w:rPr>
        <w:t xml:space="preserve"> </w:t>
      </w:r>
      <w:r w:rsidRPr="00205250">
        <w:rPr>
          <w:sz w:val="24"/>
          <w:szCs w:val="24"/>
        </w:rPr>
        <w:t>послуги</w:t>
      </w:r>
      <w:r w:rsidR="003419C3">
        <w:rPr>
          <w:sz w:val="24"/>
          <w:szCs w:val="24"/>
        </w:rPr>
        <w:t xml:space="preserve">, визначеного Порядком </w:t>
      </w:r>
    </w:p>
    <w:p w:rsidR="00AF153D" w:rsidRPr="00205250" w:rsidRDefault="003419C3" w:rsidP="003419C3">
      <w:pPr>
        <w:ind w:left="142" w:right="3"/>
        <w:jc w:val="center"/>
        <w:rPr>
          <w:sz w:val="24"/>
          <w:szCs w:val="24"/>
        </w:rPr>
      </w:pPr>
      <w:r>
        <w:rPr>
          <w:sz w:val="24"/>
          <w:szCs w:val="24"/>
        </w:rPr>
        <w:t>надання пільг на оплату житлово-комунальних послуг, придбання твердого палива і скрапленого газу у грошовій формі, затвердженим постановою Кабінету Міністрів України від 17 квітня 2019 року № 373</w:t>
      </w:r>
      <w:r w:rsidR="00AF153D" w:rsidRPr="00205250">
        <w:rPr>
          <w:sz w:val="24"/>
          <w:szCs w:val="24"/>
        </w:rPr>
        <w:t>)</w:t>
      </w:r>
    </w:p>
    <w:p w:rsidR="00D51A6E" w:rsidRPr="00205250" w:rsidRDefault="00D51A6E">
      <w:pPr>
        <w:pStyle w:val="a3"/>
        <w:rPr>
          <w:sz w:val="24"/>
          <w:szCs w:val="24"/>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854"/>
        <w:gridCol w:w="6096"/>
      </w:tblGrid>
      <w:tr w:rsidR="00D51A6E" w:rsidRPr="00205250" w:rsidTr="006944F7">
        <w:trPr>
          <w:trHeight w:val="442"/>
        </w:trPr>
        <w:tc>
          <w:tcPr>
            <w:tcW w:w="9380" w:type="dxa"/>
            <w:gridSpan w:val="3"/>
          </w:tcPr>
          <w:p w:rsidR="00D51A6E" w:rsidRPr="00205250" w:rsidRDefault="006944F7">
            <w:pPr>
              <w:pStyle w:val="TableParagraph"/>
              <w:spacing w:before="48"/>
              <w:ind w:left="1190" w:right="1175"/>
              <w:jc w:val="center"/>
              <w:rPr>
                <w:b/>
                <w:sz w:val="24"/>
                <w:szCs w:val="24"/>
              </w:rPr>
            </w:pPr>
            <w:r>
              <w:rPr>
                <w:b/>
                <w:sz w:val="24"/>
              </w:rPr>
              <w:t>Інформація про суб’єкта надання адміністративної послуги</w:t>
            </w:r>
            <w:r>
              <w:rPr>
                <w:b/>
                <w:spacing w:val="-58"/>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6944F7" w:rsidRPr="00205250" w:rsidTr="006944F7">
        <w:trPr>
          <w:trHeight w:val="763"/>
        </w:trPr>
        <w:tc>
          <w:tcPr>
            <w:tcW w:w="430" w:type="dxa"/>
          </w:tcPr>
          <w:p w:rsidR="006944F7" w:rsidRPr="00205250" w:rsidRDefault="006944F7" w:rsidP="00CB016B">
            <w:pPr>
              <w:pStyle w:val="TableParagraph"/>
              <w:spacing w:before="48"/>
              <w:ind w:left="0" w:right="127"/>
              <w:jc w:val="right"/>
              <w:rPr>
                <w:sz w:val="24"/>
                <w:szCs w:val="24"/>
              </w:rPr>
            </w:pPr>
            <w:bookmarkStart w:id="0" w:name="_GoBack" w:colFirst="0" w:colLast="2"/>
            <w:r w:rsidRPr="00205250">
              <w:rPr>
                <w:sz w:val="24"/>
                <w:szCs w:val="24"/>
              </w:rPr>
              <w:t>1</w:t>
            </w:r>
          </w:p>
        </w:tc>
        <w:tc>
          <w:tcPr>
            <w:tcW w:w="2854" w:type="dxa"/>
          </w:tcPr>
          <w:p w:rsidR="006944F7" w:rsidRPr="00205250" w:rsidRDefault="006944F7" w:rsidP="00CB016B">
            <w:pPr>
              <w:pStyle w:val="TableParagraph"/>
              <w:spacing w:before="48"/>
              <w:jc w:val="left"/>
              <w:rPr>
                <w:sz w:val="24"/>
                <w:szCs w:val="24"/>
              </w:rPr>
            </w:pPr>
            <w:r w:rsidRPr="00205250">
              <w:rPr>
                <w:sz w:val="24"/>
                <w:szCs w:val="24"/>
              </w:rPr>
              <w:t>Місцезнаходження</w:t>
            </w:r>
          </w:p>
        </w:tc>
        <w:tc>
          <w:tcPr>
            <w:tcW w:w="6096" w:type="dxa"/>
          </w:tcPr>
          <w:p w:rsidR="006944F7" w:rsidRDefault="006944F7" w:rsidP="00CB016B">
            <w:pPr>
              <w:pStyle w:val="TableParagraph"/>
              <w:tabs>
                <w:tab w:val="left" w:pos="2713"/>
                <w:tab w:val="left" w:pos="5357"/>
              </w:tabs>
              <w:spacing w:before="48"/>
              <w:ind w:right="42"/>
              <w:jc w:val="left"/>
              <w:rPr>
                <w:b/>
                <w:sz w:val="24"/>
                <w:szCs w:val="24"/>
              </w:rPr>
            </w:pPr>
            <w:r>
              <w:rPr>
                <w:b/>
                <w:sz w:val="24"/>
                <w:szCs w:val="24"/>
              </w:rPr>
              <w:t xml:space="preserve">Адреси: </w:t>
            </w:r>
          </w:p>
          <w:p w:rsidR="006944F7" w:rsidRDefault="006944F7" w:rsidP="00CB016B">
            <w:pPr>
              <w:pStyle w:val="TableParagraph"/>
              <w:tabs>
                <w:tab w:val="left" w:pos="2713"/>
                <w:tab w:val="left" w:pos="5357"/>
              </w:tabs>
              <w:spacing w:before="48"/>
              <w:ind w:right="42"/>
              <w:jc w:val="left"/>
              <w:rPr>
                <w:i/>
                <w:sz w:val="24"/>
                <w:szCs w:val="24"/>
              </w:rPr>
            </w:pPr>
            <w:r>
              <w:rPr>
                <w:i/>
                <w:sz w:val="24"/>
                <w:szCs w:val="24"/>
              </w:rPr>
              <w:t xml:space="preserve">- пров. Український, 6, </w:t>
            </w:r>
            <w:proofErr w:type="spellStart"/>
            <w:r>
              <w:rPr>
                <w:i/>
                <w:sz w:val="24"/>
                <w:szCs w:val="24"/>
              </w:rPr>
              <w:t>смт</w:t>
            </w:r>
            <w:proofErr w:type="spellEnd"/>
            <w:r>
              <w:rPr>
                <w:i/>
                <w:sz w:val="24"/>
                <w:szCs w:val="24"/>
              </w:rPr>
              <w:t xml:space="preserve">. Нова </w:t>
            </w:r>
            <w:proofErr w:type="spellStart"/>
            <w:r>
              <w:rPr>
                <w:i/>
                <w:sz w:val="24"/>
                <w:szCs w:val="24"/>
              </w:rPr>
              <w:t>Ушиця</w:t>
            </w:r>
            <w:proofErr w:type="spellEnd"/>
            <w:r>
              <w:rPr>
                <w:i/>
                <w:sz w:val="24"/>
                <w:szCs w:val="24"/>
              </w:rPr>
              <w:t>, Кам’янець – Подільський район, Хмельницька область;</w:t>
            </w:r>
          </w:p>
          <w:p w:rsidR="006944F7" w:rsidRPr="00205250" w:rsidRDefault="006944F7" w:rsidP="00CB016B">
            <w:pPr>
              <w:pStyle w:val="TableParagraph"/>
              <w:tabs>
                <w:tab w:val="left" w:pos="2713"/>
                <w:tab w:val="left" w:pos="5357"/>
              </w:tabs>
              <w:spacing w:before="48"/>
              <w:ind w:right="42"/>
              <w:jc w:val="left"/>
              <w:rPr>
                <w:i/>
                <w:sz w:val="24"/>
                <w:szCs w:val="24"/>
              </w:rPr>
            </w:pPr>
            <w:r w:rsidRPr="00DC1CD3">
              <w:rPr>
                <w:b/>
                <w:bCs/>
                <w:sz w:val="24"/>
                <w:lang w:eastAsia="uk-UA"/>
              </w:rPr>
              <w:t>Адреса ЦНАП</w:t>
            </w:r>
            <w:r>
              <w:rPr>
                <w:bCs/>
                <w:sz w:val="24"/>
                <w:lang w:eastAsia="uk-UA"/>
              </w:rPr>
              <w:t xml:space="preserve"> </w:t>
            </w:r>
            <w:r w:rsidRPr="00514850">
              <w:rPr>
                <w:bCs/>
                <w:sz w:val="24"/>
                <w:lang w:eastAsia="uk-UA"/>
              </w:rPr>
              <w:t xml:space="preserve">: вул. Подільська буд.12, </w:t>
            </w:r>
            <w:proofErr w:type="spellStart"/>
            <w:r w:rsidRPr="00514850">
              <w:rPr>
                <w:bCs/>
                <w:sz w:val="24"/>
                <w:lang w:eastAsia="uk-UA"/>
              </w:rPr>
              <w:t>смт</w:t>
            </w:r>
            <w:proofErr w:type="spellEnd"/>
            <w:r w:rsidRPr="00514850">
              <w:rPr>
                <w:bCs/>
                <w:sz w:val="24"/>
                <w:lang w:eastAsia="uk-UA"/>
              </w:rPr>
              <w:t xml:space="preserve"> Нова </w:t>
            </w:r>
            <w:proofErr w:type="spellStart"/>
            <w:r w:rsidRPr="00514850">
              <w:rPr>
                <w:bCs/>
                <w:sz w:val="24"/>
                <w:lang w:eastAsia="uk-UA"/>
              </w:rPr>
              <w:t>Ушиця</w:t>
            </w:r>
            <w:proofErr w:type="spellEnd"/>
            <w:r w:rsidRPr="00514850">
              <w:rPr>
                <w:bCs/>
                <w:sz w:val="24"/>
                <w:lang w:eastAsia="uk-UA"/>
              </w:rPr>
              <w:t xml:space="preserve"> Кам’янець-Подільського району Хмельницької області, 32600</w:t>
            </w:r>
          </w:p>
        </w:tc>
      </w:tr>
      <w:tr w:rsidR="006944F7" w:rsidRPr="00205250" w:rsidTr="006944F7">
        <w:trPr>
          <w:trHeight w:val="763"/>
        </w:trPr>
        <w:tc>
          <w:tcPr>
            <w:tcW w:w="430" w:type="dxa"/>
          </w:tcPr>
          <w:p w:rsidR="006944F7" w:rsidRPr="00205250" w:rsidRDefault="006944F7" w:rsidP="00CB016B">
            <w:pPr>
              <w:pStyle w:val="TableParagraph"/>
              <w:spacing w:before="48"/>
              <w:ind w:left="0" w:right="127"/>
              <w:jc w:val="right"/>
              <w:rPr>
                <w:sz w:val="24"/>
                <w:szCs w:val="24"/>
              </w:rPr>
            </w:pPr>
            <w:r w:rsidRPr="00205250">
              <w:rPr>
                <w:sz w:val="24"/>
                <w:szCs w:val="24"/>
              </w:rPr>
              <w:t>2</w:t>
            </w:r>
          </w:p>
        </w:tc>
        <w:tc>
          <w:tcPr>
            <w:tcW w:w="2854" w:type="dxa"/>
          </w:tcPr>
          <w:p w:rsidR="006944F7" w:rsidRDefault="006944F7" w:rsidP="00CB016B">
            <w:pPr>
              <w:pStyle w:val="TableParagraph"/>
              <w:tabs>
                <w:tab w:val="left" w:pos="2444"/>
              </w:tabs>
              <w:spacing w:before="48"/>
              <w:ind w:right="42"/>
              <w:jc w:val="left"/>
              <w:rPr>
                <w:spacing w:val="-3"/>
                <w:sz w:val="24"/>
                <w:szCs w:val="24"/>
              </w:rPr>
            </w:pPr>
            <w:r w:rsidRPr="00205250">
              <w:rPr>
                <w:sz w:val="24"/>
                <w:szCs w:val="24"/>
              </w:rPr>
              <w:t>Інформація</w:t>
            </w:r>
            <w:r>
              <w:rPr>
                <w:sz w:val="24"/>
                <w:szCs w:val="24"/>
              </w:rPr>
              <w:t xml:space="preserve"> </w:t>
            </w:r>
            <w:r w:rsidRPr="00205250">
              <w:rPr>
                <w:spacing w:val="-3"/>
                <w:sz w:val="24"/>
                <w:szCs w:val="24"/>
              </w:rPr>
              <w:t>щодо</w:t>
            </w:r>
            <w:r>
              <w:rPr>
                <w:spacing w:val="-3"/>
                <w:sz w:val="24"/>
                <w:szCs w:val="24"/>
              </w:rPr>
              <w:t xml:space="preserve"> </w:t>
            </w:r>
          </w:p>
          <w:p w:rsidR="006944F7" w:rsidRPr="00205250" w:rsidRDefault="006944F7" w:rsidP="00CB016B">
            <w:pPr>
              <w:pStyle w:val="TableParagraph"/>
              <w:tabs>
                <w:tab w:val="left" w:pos="2444"/>
              </w:tabs>
              <w:spacing w:before="48"/>
              <w:ind w:right="42"/>
              <w:jc w:val="left"/>
              <w:rPr>
                <w:sz w:val="24"/>
                <w:szCs w:val="24"/>
              </w:rPr>
            </w:pPr>
            <w:r w:rsidRPr="00205250">
              <w:rPr>
                <w:spacing w:val="-67"/>
                <w:sz w:val="24"/>
                <w:szCs w:val="24"/>
              </w:rPr>
              <w:t xml:space="preserve"> </w:t>
            </w:r>
            <w:r w:rsidRPr="00205250">
              <w:rPr>
                <w:sz w:val="24"/>
                <w:szCs w:val="24"/>
              </w:rPr>
              <w:t>режиму</w:t>
            </w:r>
            <w:r w:rsidRPr="00205250">
              <w:rPr>
                <w:spacing w:val="-1"/>
                <w:sz w:val="24"/>
                <w:szCs w:val="24"/>
              </w:rPr>
              <w:t xml:space="preserve"> </w:t>
            </w:r>
            <w:r w:rsidRPr="00205250">
              <w:rPr>
                <w:sz w:val="24"/>
                <w:szCs w:val="24"/>
              </w:rPr>
              <w:t>роботи</w:t>
            </w:r>
          </w:p>
        </w:tc>
        <w:tc>
          <w:tcPr>
            <w:tcW w:w="6096" w:type="dxa"/>
          </w:tcPr>
          <w:p w:rsidR="006944F7" w:rsidRPr="00205250" w:rsidRDefault="006944F7" w:rsidP="00CB016B">
            <w:pPr>
              <w:pStyle w:val="TableParagraph"/>
              <w:tabs>
                <w:tab w:val="left" w:pos="2651"/>
                <w:tab w:val="left" w:pos="3849"/>
                <w:tab w:val="left" w:pos="5106"/>
              </w:tabs>
              <w:rPr>
                <w:b/>
                <w:sz w:val="24"/>
                <w:szCs w:val="24"/>
              </w:rPr>
            </w:pPr>
            <w:r w:rsidRPr="00205250">
              <w:rPr>
                <w:b/>
                <w:sz w:val="24"/>
                <w:szCs w:val="24"/>
              </w:rPr>
              <w:t>Режим роботи</w:t>
            </w:r>
            <w:r>
              <w:rPr>
                <w:b/>
                <w:sz w:val="24"/>
                <w:szCs w:val="24"/>
              </w:rPr>
              <w:t xml:space="preserve"> ПФУ</w:t>
            </w:r>
            <w:r w:rsidRPr="00205250">
              <w:rPr>
                <w:b/>
                <w:sz w:val="24"/>
                <w:szCs w:val="24"/>
              </w:rPr>
              <w:t>:</w:t>
            </w:r>
          </w:p>
          <w:p w:rsidR="006944F7" w:rsidRPr="00205250" w:rsidRDefault="006944F7" w:rsidP="00CB016B">
            <w:pPr>
              <w:pStyle w:val="TableParagraph"/>
              <w:tabs>
                <w:tab w:val="left" w:pos="2651"/>
                <w:tab w:val="left" w:pos="3849"/>
                <w:tab w:val="left" w:pos="5106"/>
              </w:tabs>
              <w:rPr>
                <w:i/>
                <w:sz w:val="24"/>
                <w:szCs w:val="24"/>
              </w:rPr>
            </w:pPr>
            <w:r w:rsidRPr="00205250">
              <w:rPr>
                <w:i/>
                <w:sz w:val="24"/>
                <w:szCs w:val="24"/>
              </w:rPr>
              <w:t>Понеділок, вівторок, середа, четвер з 8:00 до 17:00 год.</w:t>
            </w:r>
          </w:p>
          <w:p w:rsidR="006944F7" w:rsidRPr="00205250" w:rsidRDefault="006944F7" w:rsidP="00CB016B">
            <w:pPr>
              <w:pStyle w:val="TableParagraph"/>
              <w:tabs>
                <w:tab w:val="left" w:pos="2651"/>
                <w:tab w:val="left" w:pos="3849"/>
                <w:tab w:val="left" w:pos="5106"/>
              </w:tabs>
              <w:rPr>
                <w:i/>
                <w:sz w:val="24"/>
                <w:szCs w:val="24"/>
              </w:rPr>
            </w:pPr>
            <w:r w:rsidRPr="00205250">
              <w:rPr>
                <w:i/>
                <w:sz w:val="24"/>
                <w:szCs w:val="24"/>
              </w:rPr>
              <w:t>Понеділок, вівторок, середа, четвер з 8:00 до 1</w:t>
            </w:r>
            <w:r>
              <w:rPr>
                <w:i/>
                <w:sz w:val="24"/>
                <w:szCs w:val="24"/>
              </w:rPr>
              <w:t>8</w:t>
            </w:r>
            <w:r w:rsidRPr="00205250">
              <w:rPr>
                <w:i/>
                <w:sz w:val="24"/>
                <w:szCs w:val="24"/>
              </w:rPr>
              <w:t>:00 год.</w:t>
            </w:r>
          </w:p>
          <w:p w:rsidR="006944F7" w:rsidRDefault="006944F7" w:rsidP="00CB016B">
            <w:pPr>
              <w:pStyle w:val="TableParagraph"/>
              <w:tabs>
                <w:tab w:val="left" w:pos="2651"/>
                <w:tab w:val="left" w:pos="3849"/>
                <w:tab w:val="left" w:pos="5106"/>
              </w:tabs>
              <w:rPr>
                <w:i/>
                <w:sz w:val="24"/>
                <w:szCs w:val="24"/>
              </w:rPr>
            </w:pPr>
            <w:r>
              <w:rPr>
                <w:i/>
                <w:sz w:val="24"/>
                <w:szCs w:val="24"/>
              </w:rPr>
              <w:t>(</w:t>
            </w:r>
            <w:proofErr w:type="spellStart"/>
            <w:r>
              <w:rPr>
                <w:i/>
                <w:sz w:val="24"/>
                <w:szCs w:val="24"/>
              </w:rPr>
              <w:t>вул.Володимирська</w:t>
            </w:r>
            <w:proofErr w:type="spellEnd"/>
            <w:r>
              <w:rPr>
                <w:i/>
                <w:sz w:val="24"/>
                <w:szCs w:val="24"/>
              </w:rPr>
              <w:t xml:space="preserve">, 49, </w:t>
            </w:r>
            <w:proofErr w:type="spellStart"/>
            <w:r>
              <w:rPr>
                <w:i/>
                <w:sz w:val="24"/>
                <w:szCs w:val="24"/>
              </w:rPr>
              <w:t>м.Хмельницький</w:t>
            </w:r>
            <w:proofErr w:type="spellEnd"/>
            <w:r>
              <w:rPr>
                <w:i/>
                <w:sz w:val="24"/>
                <w:szCs w:val="24"/>
              </w:rPr>
              <w:t xml:space="preserve">, </w:t>
            </w:r>
            <w:proofErr w:type="spellStart"/>
            <w:r>
              <w:rPr>
                <w:i/>
                <w:sz w:val="24"/>
                <w:szCs w:val="24"/>
              </w:rPr>
              <w:t>вул.Огієнка</w:t>
            </w:r>
            <w:proofErr w:type="spellEnd"/>
            <w:r>
              <w:rPr>
                <w:i/>
                <w:sz w:val="24"/>
                <w:szCs w:val="24"/>
              </w:rPr>
              <w:t xml:space="preserve">, 10, </w:t>
            </w:r>
            <w:proofErr w:type="spellStart"/>
            <w:r>
              <w:rPr>
                <w:i/>
                <w:sz w:val="24"/>
                <w:szCs w:val="24"/>
              </w:rPr>
              <w:t>м.Кам’янець-Подільський</w:t>
            </w:r>
            <w:proofErr w:type="spellEnd"/>
            <w:r>
              <w:rPr>
                <w:i/>
                <w:sz w:val="24"/>
                <w:szCs w:val="24"/>
              </w:rPr>
              <w:t>)</w:t>
            </w:r>
          </w:p>
          <w:p w:rsidR="006944F7" w:rsidRDefault="006944F7" w:rsidP="00CB016B">
            <w:pPr>
              <w:pStyle w:val="TableParagraph"/>
              <w:tabs>
                <w:tab w:val="left" w:pos="2651"/>
                <w:tab w:val="left" w:pos="3849"/>
                <w:tab w:val="left" w:pos="5106"/>
              </w:tabs>
              <w:rPr>
                <w:i/>
                <w:sz w:val="24"/>
                <w:szCs w:val="24"/>
              </w:rPr>
            </w:pPr>
            <w:r w:rsidRPr="00205250">
              <w:rPr>
                <w:i/>
                <w:sz w:val="24"/>
                <w:szCs w:val="24"/>
              </w:rPr>
              <w:t>П’ятниця з 8:00 до 15:45 год.</w:t>
            </w:r>
          </w:p>
          <w:p w:rsidR="006944F7" w:rsidRPr="00205250" w:rsidRDefault="006944F7" w:rsidP="00CB016B">
            <w:pPr>
              <w:pStyle w:val="TableParagraph"/>
              <w:tabs>
                <w:tab w:val="left" w:pos="2651"/>
                <w:tab w:val="left" w:pos="3849"/>
                <w:tab w:val="left" w:pos="5106"/>
              </w:tabs>
              <w:rPr>
                <w:i/>
                <w:sz w:val="24"/>
                <w:szCs w:val="24"/>
              </w:rPr>
            </w:pPr>
            <w:r w:rsidRPr="00205250">
              <w:rPr>
                <w:i/>
                <w:sz w:val="24"/>
                <w:szCs w:val="24"/>
              </w:rPr>
              <w:t>П’ятниця з 8:00 до 1</w:t>
            </w:r>
            <w:r>
              <w:rPr>
                <w:i/>
                <w:sz w:val="24"/>
                <w:szCs w:val="24"/>
              </w:rPr>
              <w:t>7</w:t>
            </w:r>
            <w:r w:rsidRPr="00205250">
              <w:rPr>
                <w:i/>
                <w:sz w:val="24"/>
                <w:szCs w:val="24"/>
              </w:rPr>
              <w:t>:</w:t>
            </w:r>
            <w:r>
              <w:rPr>
                <w:i/>
                <w:sz w:val="24"/>
                <w:szCs w:val="24"/>
              </w:rPr>
              <w:t>00</w:t>
            </w:r>
            <w:r w:rsidRPr="00205250">
              <w:rPr>
                <w:i/>
                <w:sz w:val="24"/>
                <w:szCs w:val="24"/>
              </w:rPr>
              <w:t xml:space="preserve"> год.</w:t>
            </w:r>
            <w:r>
              <w:rPr>
                <w:i/>
                <w:sz w:val="24"/>
                <w:szCs w:val="24"/>
              </w:rPr>
              <w:t xml:space="preserve"> (</w:t>
            </w:r>
            <w:proofErr w:type="spellStart"/>
            <w:r>
              <w:rPr>
                <w:i/>
                <w:sz w:val="24"/>
                <w:szCs w:val="24"/>
              </w:rPr>
              <w:t>вул.Володимирська</w:t>
            </w:r>
            <w:proofErr w:type="spellEnd"/>
            <w:r>
              <w:rPr>
                <w:i/>
                <w:sz w:val="24"/>
                <w:szCs w:val="24"/>
              </w:rPr>
              <w:t xml:space="preserve">, 49, </w:t>
            </w:r>
            <w:proofErr w:type="spellStart"/>
            <w:r>
              <w:rPr>
                <w:i/>
                <w:sz w:val="24"/>
                <w:szCs w:val="24"/>
              </w:rPr>
              <w:t>м.Хмельницький</w:t>
            </w:r>
            <w:proofErr w:type="spellEnd"/>
            <w:r>
              <w:rPr>
                <w:i/>
                <w:sz w:val="24"/>
                <w:szCs w:val="24"/>
              </w:rPr>
              <w:t xml:space="preserve">, </w:t>
            </w:r>
            <w:proofErr w:type="spellStart"/>
            <w:r>
              <w:rPr>
                <w:i/>
                <w:sz w:val="24"/>
                <w:szCs w:val="24"/>
              </w:rPr>
              <w:t>вул.Огієнка</w:t>
            </w:r>
            <w:proofErr w:type="spellEnd"/>
            <w:r>
              <w:rPr>
                <w:i/>
                <w:sz w:val="24"/>
                <w:szCs w:val="24"/>
              </w:rPr>
              <w:t xml:space="preserve">, 10, </w:t>
            </w:r>
            <w:proofErr w:type="spellStart"/>
            <w:r>
              <w:rPr>
                <w:i/>
                <w:sz w:val="24"/>
                <w:szCs w:val="24"/>
              </w:rPr>
              <w:t>м.Кам’янець-Подільський</w:t>
            </w:r>
            <w:proofErr w:type="spellEnd"/>
            <w:r>
              <w:rPr>
                <w:i/>
                <w:sz w:val="24"/>
                <w:szCs w:val="24"/>
              </w:rPr>
              <w:t>)</w:t>
            </w:r>
          </w:p>
          <w:p w:rsidR="006944F7" w:rsidRPr="00205250" w:rsidRDefault="006944F7" w:rsidP="00CB016B">
            <w:pPr>
              <w:pStyle w:val="TableParagraph"/>
              <w:tabs>
                <w:tab w:val="left" w:pos="2651"/>
                <w:tab w:val="left" w:pos="3849"/>
                <w:tab w:val="left" w:pos="5106"/>
              </w:tabs>
              <w:rPr>
                <w:i/>
                <w:sz w:val="24"/>
                <w:szCs w:val="24"/>
              </w:rPr>
            </w:pPr>
            <w:r w:rsidRPr="00205250">
              <w:rPr>
                <w:i/>
                <w:sz w:val="24"/>
                <w:szCs w:val="24"/>
              </w:rPr>
              <w:t>Без перерви на обід</w:t>
            </w:r>
          </w:p>
          <w:p w:rsidR="006944F7" w:rsidRDefault="006944F7" w:rsidP="00CB016B">
            <w:pPr>
              <w:pStyle w:val="TableParagraph"/>
              <w:tabs>
                <w:tab w:val="left" w:pos="2651"/>
                <w:tab w:val="left" w:pos="3849"/>
                <w:tab w:val="left" w:pos="5106"/>
              </w:tabs>
              <w:spacing w:before="48"/>
              <w:ind w:right="42"/>
              <w:jc w:val="left"/>
              <w:rPr>
                <w:i/>
                <w:sz w:val="24"/>
                <w:szCs w:val="24"/>
              </w:rPr>
            </w:pPr>
            <w:r w:rsidRPr="00205250">
              <w:rPr>
                <w:i/>
                <w:sz w:val="24"/>
                <w:szCs w:val="24"/>
              </w:rPr>
              <w:t>Субота, неділя – вихідні дні</w:t>
            </w:r>
          </w:p>
          <w:p w:rsidR="006944F7" w:rsidRPr="00205250" w:rsidRDefault="006944F7" w:rsidP="00CB016B">
            <w:pPr>
              <w:pStyle w:val="TableParagraph"/>
              <w:tabs>
                <w:tab w:val="left" w:pos="2651"/>
                <w:tab w:val="left" w:pos="3849"/>
                <w:tab w:val="left" w:pos="5106"/>
              </w:tabs>
              <w:rPr>
                <w:b/>
                <w:sz w:val="24"/>
                <w:szCs w:val="24"/>
              </w:rPr>
            </w:pPr>
            <w:r w:rsidRPr="00205250">
              <w:rPr>
                <w:b/>
                <w:sz w:val="24"/>
                <w:szCs w:val="24"/>
              </w:rPr>
              <w:t>Режим роботи</w:t>
            </w:r>
            <w:r>
              <w:rPr>
                <w:b/>
                <w:sz w:val="24"/>
                <w:szCs w:val="24"/>
              </w:rPr>
              <w:t xml:space="preserve"> ЦНАП</w:t>
            </w:r>
            <w:r w:rsidRPr="00205250">
              <w:rPr>
                <w:b/>
                <w:sz w:val="24"/>
                <w:szCs w:val="24"/>
              </w:rPr>
              <w:t>:</w:t>
            </w:r>
          </w:p>
          <w:p w:rsidR="006944F7" w:rsidRDefault="006944F7" w:rsidP="00CB016B">
            <w:pPr>
              <w:rPr>
                <w:sz w:val="24"/>
              </w:rPr>
            </w:pPr>
            <w:r w:rsidRPr="00231D6E">
              <w:rPr>
                <w:sz w:val="24"/>
              </w:rPr>
              <w:t>Понеділок, вівторок, середа,</w:t>
            </w:r>
          </w:p>
          <w:p w:rsidR="006944F7" w:rsidRPr="00231D6E" w:rsidRDefault="006944F7" w:rsidP="00CB016B">
            <w:pPr>
              <w:rPr>
                <w:sz w:val="24"/>
              </w:rPr>
            </w:pPr>
            <w:r w:rsidRPr="00231D6E">
              <w:rPr>
                <w:sz w:val="24"/>
              </w:rPr>
              <w:t>з 08</w:t>
            </w:r>
            <w:r>
              <w:rPr>
                <w:sz w:val="24"/>
              </w:rPr>
              <w:t>:</w:t>
            </w:r>
            <w:r w:rsidRPr="00231D6E">
              <w:rPr>
                <w:sz w:val="24"/>
              </w:rPr>
              <w:t>00 до 16</w:t>
            </w:r>
            <w:r>
              <w:rPr>
                <w:sz w:val="24"/>
              </w:rPr>
              <w:t>:</w:t>
            </w:r>
            <w:r w:rsidRPr="00231D6E">
              <w:rPr>
                <w:sz w:val="24"/>
              </w:rPr>
              <w:t>00</w:t>
            </w:r>
          </w:p>
          <w:p w:rsidR="006944F7" w:rsidRPr="00231D6E" w:rsidRDefault="006944F7" w:rsidP="00CB016B">
            <w:pPr>
              <w:rPr>
                <w:sz w:val="24"/>
              </w:rPr>
            </w:pPr>
            <w:r w:rsidRPr="00231D6E">
              <w:rPr>
                <w:sz w:val="24"/>
              </w:rPr>
              <w:t>п’ятниця - з 08</w:t>
            </w:r>
            <w:r>
              <w:rPr>
                <w:sz w:val="24"/>
              </w:rPr>
              <w:t>:</w:t>
            </w:r>
            <w:r w:rsidRPr="00231D6E">
              <w:rPr>
                <w:sz w:val="24"/>
              </w:rPr>
              <w:t>00 до 15</w:t>
            </w:r>
            <w:r>
              <w:rPr>
                <w:sz w:val="24"/>
              </w:rPr>
              <w:t>:</w:t>
            </w:r>
            <w:r w:rsidRPr="00231D6E">
              <w:rPr>
                <w:sz w:val="24"/>
              </w:rPr>
              <w:t>00,</w:t>
            </w:r>
          </w:p>
          <w:p w:rsidR="006944F7" w:rsidRDefault="006944F7" w:rsidP="00CB016B">
            <w:pPr>
              <w:rPr>
                <w:sz w:val="24"/>
              </w:rPr>
            </w:pPr>
            <w:r w:rsidRPr="00231D6E">
              <w:rPr>
                <w:sz w:val="24"/>
              </w:rPr>
              <w:t>четвер – з 08</w:t>
            </w:r>
            <w:r>
              <w:rPr>
                <w:sz w:val="24"/>
              </w:rPr>
              <w:t>:</w:t>
            </w:r>
            <w:r w:rsidRPr="00231D6E">
              <w:rPr>
                <w:sz w:val="24"/>
              </w:rPr>
              <w:t>00 до 20</w:t>
            </w:r>
            <w:r>
              <w:rPr>
                <w:sz w:val="24"/>
              </w:rPr>
              <w:t>:</w:t>
            </w:r>
            <w:r w:rsidRPr="00231D6E">
              <w:rPr>
                <w:sz w:val="24"/>
              </w:rPr>
              <w:t>00,</w:t>
            </w:r>
          </w:p>
          <w:p w:rsidR="006944F7" w:rsidRPr="00231D6E" w:rsidRDefault="006944F7" w:rsidP="00CB016B">
            <w:pPr>
              <w:rPr>
                <w:sz w:val="24"/>
              </w:rPr>
            </w:pPr>
            <w:r w:rsidRPr="00231D6E">
              <w:rPr>
                <w:sz w:val="24"/>
              </w:rPr>
              <w:t>(Під час військових дій з 08</w:t>
            </w:r>
            <w:r>
              <w:rPr>
                <w:sz w:val="24"/>
              </w:rPr>
              <w:t>:</w:t>
            </w:r>
            <w:r w:rsidRPr="00231D6E">
              <w:rPr>
                <w:sz w:val="24"/>
              </w:rPr>
              <w:t>00 до 16</w:t>
            </w:r>
            <w:r>
              <w:rPr>
                <w:sz w:val="24"/>
              </w:rPr>
              <w:t>:</w:t>
            </w:r>
            <w:r w:rsidRPr="00231D6E">
              <w:rPr>
                <w:sz w:val="24"/>
              </w:rPr>
              <w:t>00)</w:t>
            </w:r>
          </w:p>
          <w:p w:rsidR="006944F7" w:rsidRPr="00231D6E" w:rsidRDefault="006944F7" w:rsidP="00CB016B">
            <w:pPr>
              <w:rPr>
                <w:sz w:val="24"/>
              </w:rPr>
            </w:pPr>
            <w:r w:rsidRPr="00231D6E">
              <w:rPr>
                <w:sz w:val="24"/>
              </w:rPr>
              <w:t xml:space="preserve">без перерви на обід, </w:t>
            </w:r>
          </w:p>
          <w:p w:rsidR="006944F7" w:rsidRPr="00205250" w:rsidRDefault="006944F7" w:rsidP="00CB016B">
            <w:pPr>
              <w:pStyle w:val="TableParagraph"/>
              <w:tabs>
                <w:tab w:val="left" w:pos="2651"/>
                <w:tab w:val="left" w:pos="3849"/>
                <w:tab w:val="left" w:pos="5106"/>
              </w:tabs>
              <w:spacing w:before="48"/>
              <w:ind w:right="42"/>
              <w:jc w:val="left"/>
              <w:rPr>
                <w:i/>
                <w:sz w:val="24"/>
                <w:szCs w:val="24"/>
              </w:rPr>
            </w:pPr>
            <w:r w:rsidRPr="00231D6E">
              <w:rPr>
                <w:sz w:val="24"/>
              </w:rPr>
              <w:t>Вихідні дні – субота, неділя</w:t>
            </w:r>
          </w:p>
        </w:tc>
      </w:tr>
      <w:tr w:rsidR="006944F7" w:rsidRPr="00205250" w:rsidTr="006944F7">
        <w:trPr>
          <w:trHeight w:val="1408"/>
        </w:trPr>
        <w:tc>
          <w:tcPr>
            <w:tcW w:w="430" w:type="dxa"/>
          </w:tcPr>
          <w:p w:rsidR="006944F7" w:rsidRPr="00205250" w:rsidRDefault="006944F7" w:rsidP="00CB016B">
            <w:pPr>
              <w:pStyle w:val="TableParagraph"/>
              <w:spacing w:before="48"/>
              <w:ind w:left="0" w:right="127"/>
              <w:jc w:val="right"/>
              <w:rPr>
                <w:sz w:val="24"/>
                <w:szCs w:val="24"/>
              </w:rPr>
            </w:pPr>
            <w:r w:rsidRPr="00205250">
              <w:rPr>
                <w:sz w:val="24"/>
                <w:szCs w:val="24"/>
              </w:rPr>
              <w:t>3</w:t>
            </w:r>
          </w:p>
        </w:tc>
        <w:tc>
          <w:tcPr>
            <w:tcW w:w="2854" w:type="dxa"/>
          </w:tcPr>
          <w:p w:rsidR="006944F7" w:rsidRPr="00205250" w:rsidRDefault="006944F7" w:rsidP="00CB016B">
            <w:pPr>
              <w:pStyle w:val="TableParagraph"/>
              <w:tabs>
                <w:tab w:val="left" w:pos="1775"/>
                <w:tab w:val="left" w:pos="2039"/>
                <w:tab w:val="left" w:pos="2826"/>
              </w:tabs>
              <w:spacing w:before="48"/>
              <w:ind w:right="42"/>
              <w:jc w:val="left"/>
              <w:rPr>
                <w:sz w:val="24"/>
                <w:szCs w:val="24"/>
              </w:rPr>
            </w:pPr>
            <w:r>
              <w:rPr>
                <w:sz w:val="24"/>
                <w:szCs w:val="24"/>
              </w:rPr>
              <w:t xml:space="preserve">Телефон, </w:t>
            </w:r>
            <w:r w:rsidRPr="00205250">
              <w:rPr>
                <w:sz w:val="24"/>
                <w:szCs w:val="24"/>
              </w:rPr>
              <w:t>адреса</w:t>
            </w:r>
            <w:r w:rsidRPr="00205250">
              <w:rPr>
                <w:spacing w:val="1"/>
                <w:sz w:val="24"/>
                <w:szCs w:val="24"/>
              </w:rPr>
              <w:t xml:space="preserve"> </w:t>
            </w:r>
            <w:r w:rsidRPr="00205250">
              <w:rPr>
                <w:sz w:val="24"/>
                <w:szCs w:val="24"/>
              </w:rPr>
              <w:t>електронної</w:t>
            </w:r>
            <w:r>
              <w:rPr>
                <w:sz w:val="24"/>
                <w:szCs w:val="24"/>
              </w:rPr>
              <w:t xml:space="preserve"> </w:t>
            </w:r>
            <w:r w:rsidRPr="00205250">
              <w:rPr>
                <w:sz w:val="24"/>
                <w:szCs w:val="24"/>
              </w:rPr>
              <w:t>пошти</w:t>
            </w:r>
            <w:r>
              <w:rPr>
                <w:sz w:val="24"/>
                <w:szCs w:val="24"/>
              </w:rPr>
              <w:t xml:space="preserve">, </w:t>
            </w:r>
            <w:r w:rsidRPr="00205250">
              <w:rPr>
                <w:spacing w:val="-67"/>
                <w:sz w:val="24"/>
                <w:szCs w:val="24"/>
              </w:rPr>
              <w:t xml:space="preserve"> </w:t>
            </w:r>
            <w:r w:rsidRPr="00205250">
              <w:rPr>
                <w:sz w:val="24"/>
                <w:szCs w:val="24"/>
              </w:rPr>
              <w:t>інформаційної</w:t>
            </w:r>
            <w:r>
              <w:rPr>
                <w:sz w:val="24"/>
                <w:szCs w:val="24"/>
              </w:rPr>
              <w:t xml:space="preserve"> </w:t>
            </w:r>
            <w:r w:rsidRPr="00205250">
              <w:rPr>
                <w:spacing w:val="-1"/>
                <w:sz w:val="24"/>
                <w:szCs w:val="24"/>
              </w:rPr>
              <w:t>сторінки</w:t>
            </w:r>
            <w:r>
              <w:rPr>
                <w:spacing w:val="-1"/>
                <w:sz w:val="24"/>
                <w:szCs w:val="24"/>
              </w:rPr>
              <w:t xml:space="preserve"> </w:t>
            </w:r>
            <w:r w:rsidRPr="00205250">
              <w:rPr>
                <w:spacing w:val="-67"/>
                <w:sz w:val="24"/>
                <w:szCs w:val="24"/>
              </w:rPr>
              <w:t xml:space="preserve"> </w:t>
            </w:r>
            <w:proofErr w:type="spellStart"/>
            <w:r w:rsidRPr="00205250">
              <w:rPr>
                <w:sz w:val="24"/>
                <w:szCs w:val="24"/>
              </w:rPr>
              <w:t>вебпорталу</w:t>
            </w:r>
            <w:proofErr w:type="spellEnd"/>
            <w:r>
              <w:rPr>
                <w:sz w:val="24"/>
                <w:szCs w:val="24"/>
              </w:rPr>
              <w:t xml:space="preserve"> електронних послуг Пенсійного фонду України (далі – </w:t>
            </w:r>
            <w:proofErr w:type="spellStart"/>
            <w:r>
              <w:rPr>
                <w:sz w:val="24"/>
                <w:szCs w:val="24"/>
              </w:rPr>
              <w:t>вебпортал</w:t>
            </w:r>
            <w:proofErr w:type="spellEnd"/>
            <w:r>
              <w:rPr>
                <w:sz w:val="24"/>
                <w:szCs w:val="24"/>
              </w:rPr>
              <w:t xml:space="preserve">), офіційний </w:t>
            </w:r>
            <w:proofErr w:type="spellStart"/>
            <w:r>
              <w:rPr>
                <w:sz w:val="24"/>
                <w:szCs w:val="24"/>
              </w:rPr>
              <w:lastRenderedPageBreak/>
              <w:t>вебсайт</w:t>
            </w:r>
            <w:proofErr w:type="spellEnd"/>
          </w:p>
        </w:tc>
        <w:tc>
          <w:tcPr>
            <w:tcW w:w="6096" w:type="dxa"/>
          </w:tcPr>
          <w:p w:rsidR="006944F7" w:rsidRPr="00205250" w:rsidRDefault="006944F7" w:rsidP="00CB016B">
            <w:pPr>
              <w:pStyle w:val="TableParagraph"/>
              <w:tabs>
                <w:tab w:val="left" w:pos="2620"/>
                <w:tab w:val="left" w:pos="4867"/>
              </w:tabs>
              <w:rPr>
                <w:i/>
                <w:sz w:val="24"/>
                <w:szCs w:val="24"/>
              </w:rPr>
            </w:pPr>
            <w:r w:rsidRPr="00205250">
              <w:rPr>
                <w:b/>
                <w:i/>
                <w:sz w:val="24"/>
                <w:szCs w:val="24"/>
              </w:rPr>
              <w:lastRenderedPageBreak/>
              <w:t>Телефон:</w:t>
            </w:r>
            <w:r w:rsidRPr="00205250">
              <w:rPr>
                <w:i/>
                <w:sz w:val="24"/>
                <w:szCs w:val="24"/>
              </w:rPr>
              <w:t xml:space="preserve"> </w:t>
            </w:r>
            <w:r>
              <w:rPr>
                <w:i/>
                <w:sz w:val="24"/>
                <w:szCs w:val="24"/>
              </w:rPr>
              <w:t>0 800 501 583</w:t>
            </w:r>
          </w:p>
          <w:p w:rsidR="006944F7" w:rsidRPr="00205250" w:rsidRDefault="006944F7" w:rsidP="00CB016B">
            <w:pPr>
              <w:pStyle w:val="TableParagraph"/>
              <w:tabs>
                <w:tab w:val="left" w:pos="2620"/>
                <w:tab w:val="left" w:pos="4867"/>
              </w:tabs>
              <w:rPr>
                <w:i/>
                <w:sz w:val="24"/>
                <w:szCs w:val="24"/>
              </w:rPr>
            </w:pPr>
            <w:r w:rsidRPr="00205250">
              <w:rPr>
                <w:b/>
                <w:i/>
                <w:sz w:val="24"/>
                <w:szCs w:val="24"/>
              </w:rPr>
              <w:t>Електронна пошта:</w:t>
            </w:r>
            <w:r w:rsidRPr="00205250">
              <w:rPr>
                <w:i/>
                <w:sz w:val="24"/>
                <w:szCs w:val="24"/>
              </w:rPr>
              <w:t xml:space="preserve"> </w:t>
            </w:r>
            <w:r w:rsidRPr="00205250">
              <w:rPr>
                <w:i/>
                <w:sz w:val="24"/>
                <w:szCs w:val="24"/>
                <w:lang w:val="en-US"/>
              </w:rPr>
              <w:t>post</w:t>
            </w:r>
            <w:r w:rsidRPr="00205250">
              <w:rPr>
                <w:i/>
                <w:sz w:val="24"/>
                <w:szCs w:val="24"/>
              </w:rPr>
              <w:t>@</w:t>
            </w:r>
            <w:r w:rsidRPr="00205250">
              <w:rPr>
                <w:i/>
                <w:sz w:val="24"/>
                <w:szCs w:val="24"/>
                <w:lang w:val="en-US"/>
              </w:rPr>
              <w:t>km</w:t>
            </w:r>
            <w:r w:rsidRPr="00205250">
              <w:rPr>
                <w:i/>
                <w:sz w:val="24"/>
                <w:szCs w:val="24"/>
              </w:rPr>
              <w:t>.</w:t>
            </w:r>
            <w:proofErr w:type="spellStart"/>
            <w:r w:rsidRPr="00205250">
              <w:rPr>
                <w:i/>
                <w:sz w:val="24"/>
                <w:szCs w:val="24"/>
                <w:lang w:val="en-US"/>
              </w:rPr>
              <w:t>pfu</w:t>
            </w:r>
            <w:proofErr w:type="spellEnd"/>
            <w:r w:rsidRPr="00205250">
              <w:rPr>
                <w:i/>
                <w:sz w:val="24"/>
                <w:szCs w:val="24"/>
              </w:rPr>
              <w:t>.</w:t>
            </w:r>
            <w:proofErr w:type="spellStart"/>
            <w:r w:rsidRPr="00205250">
              <w:rPr>
                <w:i/>
                <w:sz w:val="24"/>
                <w:szCs w:val="24"/>
                <w:lang w:val="en-US"/>
              </w:rPr>
              <w:t>gov</w:t>
            </w:r>
            <w:proofErr w:type="spellEnd"/>
            <w:r w:rsidRPr="00205250">
              <w:rPr>
                <w:i/>
                <w:sz w:val="24"/>
                <w:szCs w:val="24"/>
              </w:rPr>
              <w:t>.</w:t>
            </w:r>
            <w:proofErr w:type="spellStart"/>
            <w:r w:rsidRPr="00205250">
              <w:rPr>
                <w:i/>
                <w:sz w:val="24"/>
                <w:szCs w:val="24"/>
                <w:lang w:val="en-US"/>
              </w:rPr>
              <w:t>ua</w:t>
            </w:r>
            <w:proofErr w:type="spellEnd"/>
          </w:p>
          <w:p w:rsidR="006944F7" w:rsidRPr="00287946" w:rsidRDefault="006944F7" w:rsidP="00CB016B">
            <w:pPr>
              <w:pStyle w:val="TableParagraph"/>
              <w:tabs>
                <w:tab w:val="left" w:pos="2620"/>
                <w:tab w:val="left" w:pos="4867"/>
              </w:tabs>
              <w:spacing w:before="48"/>
              <w:ind w:right="42"/>
              <w:jc w:val="left"/>
              <w:rPr>
                <w:i/>
                <w:sz w:val="24"/>
                <w:szCs w:val="24"/>
              </w:rPr>
            </w:pPr>
            <w:proofErr w:type="spellStart"/>
            <w:r w:rsidRPr="00287946">
              <w:rPr>
                <w:b/>
                <w:i/>
                <w:sz w:val="24"/>
                <w:szCs w:val="24"/>
              </w:rPr>
              <w:t>Вебсайт</w:t>
            </w:r>
            <w:proofErr w:type="spellEnd"/>
            <w:r w:rsidRPr="00287946">
              <w:rPr>
                <w:b/>
                <w:i/>
                <w:sz w:val="24"/>
                <w:szCs w:val="24"/>
              </w:rPr>
              <w:t>:</w:t>
            </w:r>
            <w:r w:rsidRPr="00287946">
              <w:rPr>
                <w:i/>
                <w:sz w:val="24"/>
                <w:szCs w:val="24"/>
              </w:rPr>
              <w:t xml:space="preserve"> </w:t>
            </w:r>
            <w:r w:rsidRPr="00287946">
              <w:rPr>
                <w:i/>
                <w:sz w:val="24"/>
                <w:szCs w:val="24"/>
                <w:lang w:val="en-US"/>
              </w:rPr>
              <w:t>https</w:t>
            </w:r>
            <w:r w:rsidRPr="00287946">
              <w:rPr>
                <w:i/>
                <w:sz w:val="24"/>
                <w:szCs w:val="24"/>
              </w:rPr>
              <w:t>: //</w:t>
            </w:r>
            <w:r w:rsidRPr="00287946">
              <w:rPr>
                <w:i/>
                <w:sz w:val="24"/>
                <w:szCs w:val="24"/>
                <w:lang w:val="en-US"/>
              </w:rPr>
              <w:t>www</w:t>
            </w:r>
            <w:r w:rsidRPr="00287946">
              <w:rPr>
                <w:i/>
                <w:sz w:val="24"/>
                <w:szCs w:val="24"/>
                <w:lang w:val="ru-RU"/>
              </w:rPr>
              <w:t>.</w:t>
            </w:r>
            <w:proofErr w:type="spellStart"/>
            <w:r w:rsidRPr="00287946">
              <w:rPr>
                <w:i/>
                <w:sz w:val="24"/>
                <w:szCs w:val="24"/>
                <w:lang w:val="en-US"/>
              </w:rPr>
              <w:t>pfu</w:t>
            </w:r>
            <w:proofErr w:type="spellEnd"/>
            <w:r w:rsidRPr="00287946">
              <w:rPr>
                <w:i/>
                <w:sz w:val="24"/>
                <w:szCs w:val="24"/>
                <w:lang w:val="ru-RU"/>
              </w:rPr>
              <w:t>.</w:t>
            </w:r>
            <w:proofErr w:type="spellStart"/>
            <w:r w:rsidRPr="00287946">
              <w:rPr>
                <w:i/>
                <w:sz w:val="24"/>
                <w:szCs w:val="24"/>
                <w:lang w:val="en-US"/>
              </w:rPr>
              <w:t>gov</w:t>
            </w:r>
            <w:proofErr w:type="spellEnd"/>
            <w:r w:rsidRPr="00287946">
              <w:rPr>
                <w:i/>
                <w:sz w:val="24"/>
                <w:szCs w:val="24"/>
                <w:lang w:val="ru-RU"/>
              </w:rPr>
              <w:t>.</w:t>
            </w:r>
            <w:proofErr w:type="spellStart"/>
            <w:r w:rsidRPr="00287946">
              <w:rPr>
                <w:i/>
                <w:sz w:val="24"/>
                <w:szCs w:val="24"/>
                <w:lang w:val="en-US"/>
              </w:rPr>
              <w:t>ua</w:t>
            </w:r>
            <w:proofErr w:type="spellEnd"/>
          </w:p>
          <w:p w:rsidR="006944F7" w:rsidRPr="00DC1CD3" w:rsidRDefault="006944F7" w:rsidP="00CB016B">
            <w:pPr>
              <w:pStyle w:val="TableParagraph"/>
              <w:tabs>
                <w:tab w:val="left" w:pos="2620"/>
                <w:tab w:val="left" w:pos="4867"/>
              </w:tabs>
              <w:spacing w:before="48"/>
              <w:ind w:right="42"/>
              <w:jc w:val="left"/>
              <w:rPr>
                <w:b/>
                <w:i/>
                <w:sz w:val="24"/>
                <w:szCs w:val="24"/>
              </w:rPr>
            </w:pPr>
            <w:r w:rsidRPr="00DC1CD3">
              <w:rPr>
                <w:b/>
                <w:i/>
                <w:sz w:val="24"/>
                <w:szCs w:val="24"/>
              </w:rPr>
              <w:t>ЦНАП</w:t>
            </w:r>
          </w:p>
          <w:p w:rsidR="006944F7" w:rsidRPr="00514850" w:rsidRDefault="006944F7" w:rsidP="00CB016B">
            <w:pPr>
              <w:jc w:val="both"/>
              <w:rPr>
                <w:bCs/>
                <w:iCs/>
                <w:sz w:val="24"/>
                <w:lang w:eastAsia="uk-UA"/>
              </w:rPr>
            </w:pPr>
            <w:r w:rsidRPr="00514850">
              <w:rPr>
                <w:bCs/>
                <w:iCs/>
                <w:sz w:val="24"/>
                <w:lang w:eastAsia="uk-UA"/>
              </w:rPr>
              <w:t xml:space="preserve">тел.: </w:t>
            </w:r>
            <w:r w:rsidRPr="00514850">
              <w:rPr>
                <w:bCs/>
                <w:sz w:val="24"/>
              </w:rPr>
              <w:t>(03847) 3-00-55</w:t>
            </w:r>
            <w:r>
              <w:rPr>
                <w:bCs/>
                <w:sz w:val="24"/>
              </w:rPr>
              <w:t>, 0973569203</w:t>
            </w:r>
          </w:p>
          <w:p w:rsidR="006944F7" w:rsidRDefault="006944F7" w:rsidP="00CB016B">
            <w:pPr>
              <w:jc w:val="both"/>
              <w:rPr>
                <w:bCs/>
                <w:iCs/>
                <w:sz w:val="24"/>
                <w:lang w:eastAsia="uk-UA"/>
              </w:rPr>
            </w:pPr>
            <w:proofErr w:type="spellStart"/>
            <w:r w:rsidRPr="00514850">
              <w:rPr>
                <w:bCs/>
                <w:iCs/>
                <w:sz w:val="24"/>
                <w:lang w:eastAsia="uk-UA"/>
              </w:rPr>
              <w:t>вебсайт</w:t>
            </w:r>
            <w:proofErr w:type="spellEnd"/>
            <w:r w:rsidRPr="00514850">
              <w:rPr>
                <w:bCs/>
                <w:iCs/>
                <w:sz w:val="24"/>
                <w:lang w:eastAsia="uk-UA"/>
              </w:rPr>
              <w:t xml:space="preserve">: </w:t>
            </w:r>
          </w:p>
          <w:p w:rsidR="006944F7" w:rsidRPr="00514850" w:rsidRDefault="006944F7" w:rsidP="00CB016B">
            <w:pPr>
              <w:jc w:val="both"/>
              <w:rPr>
                <w:bCs/>
                <w:iCs/>
                <w:sz w:val="24"/>
                <w:lang w:eastAsia="uk-UA"/>
              </w:rPr>
            </w:pPr>
            <w:r w:rsidRPr="00514850">
              <w:rPr>
                <w:bCs/>
                <w:iCs/>
                <w:sz w:val="24"/>
                <w:u w:val="single"/>
                <w:lang w:eastAsia="uk-UA"/>
              </w:rPr>
              <w:lastRenderedPageBreak/>
              <w:t>http://www.</w:t>
            </w:r>
            <w:r w:rsidRPr="00514850">
              <w:rPr>
                <w:bCs/>
                <w:iCs/>
                <w:sz w:val="24"/>
                <w:lang w:eastAsia="uk-UA"/>
              </w:rPr>
              <w:t xml:space="preserve"> </w:t>
            </w:r>
            <w:r w:rsidRPr="00514850">
              <w:rPr>
                <w:bCs/>
                <w:iCs/>
                <w:sz w:val="24"/>
                <w:u w:val="single"/>
                <w:lang w:eastAsia="uk-UA"/>
              </w:rPr>
              <w:t>http://novagromada.gov.ua/</w:t>
            </w:r>
          </w:p>
          <w:p w:rsidR="006944F7" w:rsidRPr="004A6015" w:rsidRDefault="006944F7" w:rsidP="00CB016B">
            <w:pPr>
              <w:pStyle w:val="TableParagraph"/>
              <w:ind w:firstLine="151"/>
              <w:rPr>
                <w:i/>
                <w:sz w:val="24"/>
                <w:szCs w:val="24"/>
              </w:rPr>
            </w:pPr>
            <w:hyperlink r:id="rId9" w:history="1">
              <w:r w:rsidRPr="00DD5FA9">
                <w:rPr>
                  <w:rStyle w:val="ab"/>
                  <w:bCs/>
                  <w:iCs/>
                  <w:sz w:val="24"/>
                  <w:lang w:eastAsia="uk-UA"/>
                </w:rPr>
                <w:t>cnap_nu_otg@ukr.net</w:t>
              </w:r>
            </w:hyperlink>
            <w:r>
              <w:rPr>
                <w:bCs/>
                <w:iCs/>
                <w:sz w:val="24"/>
                <w:lang w:eastAsia="uk-UA"/>
              </w:rPr>
              <w:t xml:space="preserve"> </w:t>
            </w:r>
          </w:p>
        </w:tc>
      </w:tr>
      <w:bookmarkEnd w:id="0"/>
      <w:tr w:rsidR="00D51A6E" w:rsidRPr="00205250" w:rsidTr="006944F7">
        <w:trPr>
          <w:trHeight w:val="441"/>
        </w:trPr>
        <w:tc>
          <w:tcPr>
            <w:tcW w:w="9380" w:type="dxa"/>
            <w:gridSpan w:val="3"/>
          </w:tcPr>
          <w:p w:rsidR="00D51A6E" w:rsidRPr="00205250" w:rsidRDefault="0042681D">
            <w:pPr>
              <w:pStyle w:val="TableParagraph"/>
              <w:spacing w:before="48"/>
              <w:ind w:left="1191" w:right="1175"/>
              <w:jc w:val="center"/>
              <w:rPr>
                <w:b/>
                <w:sz w:val="24"/>
                <w:szCs w:val="24"/>
              </w:rPr>
            </w:pPr>
            <w:r w:rsidRPr="00205250">
              <w:rPr>
                <w:b/>
                <w:sz w:val="24"/>
                <w:szCs w:val="24"/>
              </w:rPr>
              <w:lastRenderedPageBreak/>
              <w:t>Нормативні</w:t>
            </w:r>
            <w:r w:rsidRPr="00205250">
              <w:rPr>
                <w:b/>
                <w:spacing w:val="-9"/>
                <w:sz w:val="24"/>
                <w:szCs w:val="24"/>
              </w:rPr>
              <w:t xml:space="preserve"> </w:t>
            </w:r>
            <w:r w:rsidRPr="00205250">
              <w:rPr>
                <w:b/>
                <w:sz w:val="24"/>
                <w:szCs w:val="24"/>
              </w:rPr>
              <w:t>акти,</w:t>
            </w:r>
            <w:r w:rsidRPr="00205250">
              <w:rPr>
                <w:b/>
                <w:spacing w:val="-8"/>
                <w:sz w:val="24"/>
                <w:szCs w:val="24"/>
              </w:rPr>
              <w:t xml:space="preserve"> </w:t>
            </w:r>
            <w:r w:rsidRPr="00205250">
              <w:rPr>
                <w:b/>
                <w:sz w:val="24"/>
                <w:szCs w:val="24"/>
              </w:rPr>
              <w:t>якими</w:t>
            </w:r>
            <w:r w:rsidRPr="00205250">
              <w:rPr>
                <w:b/>
                <w:spacing w:val="-9"/>
                <w:sz w:val="24"/>
                <w:szCs w:val="24"/>
              </w:rPr>
              <w:t xml:space="preserve"> </w:t>
            </w:r>
            <w:r w:rsidRPr="00205250">
              <w:rPr>
                <w:b/>
                <w:sz w:val="24"/>
                <w:szCs w:val="24"/>
              </w:rPr>
              <w:t>регламентується</w:t>
            </w:r>
            <w:r w:rsidRPr="00205250">
              <w:rPr>
                <w:b/>
                <w:spacing w:val="-8"/>
                <w:sz w:val="24"/>
                <w:szCs w:val="24"/>
              </w:rPr>
              <w:t xml:space="preserve"> </w:t>
            </w:r>
            <w:r w:rsidRPr="00205250">
              <w:rPr>
                <w:b/>
                <w:sz w:val="24"/>
                <w:szCs w:val="24"/>
              </w:rPr>
              <w:t>надання</w:t>
            </w:r>
            <w:r w:rsidRPr="00205250">
              <w:rPr>
                <w:b/>
                <w:spacing w:val="-9"/>
                <w:sz w:val="24"/>
                <w:szCs w:val="24"/>
              </w:rPr>
              <w:t xml:space="preserve"> </w:t>
            </w:r>
            <w:r w:rsidRPr="00205250">
              <w:rPr>
                <w:b/>
                <w:sz w:val="24"/>
                <w:szCs w:val="24"/>
              </w:rPr>
              <w:t>послуги</w:t>
            </w:r>
          </w:p>
        </w:tc>
      </w:tr>
      <w:tr w:rsidR="00D51A6E" w:rsidRPr="00205250" w:rsidTr="006944F7">
        <w:trPr>
          <w:trHeight w:val="404"/>
        </w:trPr>
        <w:tc>
          <w:tcPr>
            <w:tcW w:w="430" w:type="dxa"/>
            <w:vAlign w:val="center"/>
          </w:tcPr>
          <w:p w:rsidR="00D51A6E" w:rsidRPr="00205250" w:rsidRDefault="0042681D" w:rsidP="002663F9">
            <w:pPr>
              <w:pStyle w:val="TableParagraph"/>
              <w:ind w:left="0"/>
              <w:jc w:val="center"/>
              <w:rPr>
                <w:sz w:val="24"/>
                <w:szCs w:val="24"/>
              </w:rPr>
            </w:pPr>
            <w:r w:rsidRPr="00205250">
              <w:rPr>
                <w:sz w:val="24"/>
                <w:szCs w:val="24"/>
              </w:rPr>
              <w:t>4</w:t>
            </w:r>
          </w:p>
        </w:tc>
        <w:tc>
          <w:tcPr>
            <w:tcW w:w="2854" w:type="dxa"/>
            <w:vAlign w:val="center"/>
          </w:tcPr>
          <w:p w:rsidR="00D51A6E" w:rsidRPr="00205250" w:rsidRDefault="0042681D" w:rsidP="002663F9">
            <w:pPr>
              <w:pStyle w:val="TableParagraph"/>
              <w:jc w:val="left"/>
              <w:rPr>
                <w:sz w:val="24"/>
                <w:szCs w:val="24"/>
              </w:rPr>
            </w:pPr>
            <w:r w:rsidRPr="00205250">
              <w:rPr>
                <w:spacing w:val="-1"/>
                <w:sz w:val="24"/>
                <w:szCs w:val="24"/>
              </w:rPr>
              <w:t>Закони</w:t>
            </w:r>
            <w:r w:rsidRPr="00205250">
              <w:rPr>
                <w:spacing w:val="-14"/>
                <w:sz w:val="24"/>
                <w:szCs w:val="24"/>
              </w:rPr>
              <w:t xml:space="preserve"> </w:t>
            </w:r>
            <w:r w:rsidRPr="00205250">
              <w:rPr>
                <w:spacing w:val="-1"/>
                <w:sz w:val="24"/>
                <w:szCs w:val="24"/>
              </w:rPr>
              <w:t>України</w:t>
            </w:r>
          </w:p>
        </w:tc>
        <w:tc>
          <w:tcPr>
            <w:tcW w:w="6096" w:type="dxa"/>
            <w:vAlign w:val="center"/>
          </w:tcPr>
          <w:p w:rsidR="004D414D" w:rsidRPr="00C052AA" w:rsidRDefault="00C052AA" w:rsidP="002663F9">
            <w:pPr>
              <w:pStyle w:val="TableParagraph"/>
              <w:ind w:right="42"/>
              <w:jc w:val="left"/>
              <w:rPr>
                <w:sz w:val="24"/>
                <w:szCs w:val="24"/>
              </w:rPr>
            </w:pPr>
            <w:r>
              <w:rPr>
                <w:sz w:val="24"/>
                <w:szCs w:val="24"/>
              </w:rPr>
              <w:t xml:space="preserve">Закон України </w:t>
            </w:r>
            <w:r w:rsidRPr="00C052AA">
              <w:rPr>
                <w:sz w:val="24"/>
                <w:szCs w:val="24"/>
                <w:lang w:val="ru-RU"/>
              </w:rPr>
              <w:t>“</w:t>
            </w:r>
            <w:r>
              <w:rPr>
                <w:sz w:val="24"/>
                <w:szCs w:val="24"/>
              </w:rPr>
              <w:t>Про</w:t>
            </w:r>
            <w:r w:rsidRPr="00C052AA">
              <w:rPr>
                <w:sz w:val="24"/>
                <w:szCs w:val="24"/>
                <w:lang w:val="ru-RU"/>
              </w:rPr>
              <w:t xml:space="preserve"> </w:t>
            </w:r>
            <w:r w:rsidR="002663F9">
              <w:rPr>
                <w:sz w:val="24"/>
                <w:szCs w:val="24"/>
              </w:rPr>
              <w:t>житлово-комунальні послуги</w:t>
            </w:r>
            <w:r w:rsidRPr="00C052AA">
              <w:rPr>
                <w:sz w:val="24"/>
                <w:szCs w:val="24"/>
                <w:lang w:val="ru-RU"/>
              </w:rPr>
              <w:t>”</w:t>
            </w:r>
            <w:r>
              <w:rPr>
                <w:sz w:val="24"/>
                <w:szCs w:val="24"/>
                <w:lang w:val="ru-RU"/>
              </w:rPr>
              <w:t>;</w:t>
            </w:r>
          </w:p>
        </w:tc>
      </w:tr>
      <w:tr w:rsidR="00205250" w:rsidRPr="00205250" w:rsidTr="006944F7">
        <w:trPr>
          <w:trHeight w:val="1685"/>
        </w:trPr>
        <w:tc>
          <w:tcPr>
            <w:tcW w:w="430" w:type="dxa"/>
          </w:tcPr>
          <w:p w:rsidR="00205250" w:rsidRPr="00205250" w:rsidRDefault="00205250" w:rsidP="002663F9">
            <w:pPr>
              <w:pStyle w:val="TableParagraph"/>
              <w:spacing w:before="48"/>
              <w:ind w:left="0"/>
              <w:jc w:val="center"/>
              <w:rPr>
                <w:sz w:val="24"/>
                <w:szCs w:val="24"/>
              </w:rPr>
            </w:pPr>
            <w:r w:rsidRPr="00205250">
              <w:rPr>
                <w:sz w:val="24"/>
                <w:szCs w:val="24"/>
              </w:rPr>
              <w:t>5</w:t>
            </w:r>
          </w:p>
        </w:tc>
        <w:tc>
          <w:tcPr>
            <w:tcW w:w="2854" w:type="dxa"/>
          </w:tcPr>
          <w:p w:rsidR="00205250" w:rsidRPr="00205250" w:rsidRDefault="00205250" w:rsidP="004F4387">
            <w:pPr>
              <w:pStyle w:val="TableParagraph"/>
              <w:spacing w:before="48"/>
              <w:ind w:right="32"/>
              <w:jc w:val="left"/>
              <w:rPr>
                <w:sz w:val="24"/>
                <w:szCs w:val="24"/>
              </w:rPr>
            </w:pPr>
            <w:r w:rsidRPr="00205250">
              <w:rPr>
                <w:sz w:val="24"/>
                <w:szCs w:val="24"/>
              </w:rPr>
              <w:t>Акти</w:t>
            </w:r>
            <w:r w:rsidRPr="00205250">
              <w:rPr>
                <w:spacing w:val="18"/>
                <w:sz w:val="24"/>
                <w:szCs w:val="24"/>
              </w:rPr>
              <w:t xml:space="preserve"> </w:t>
            </w:r>
            <w:r w:rsidRPr="00205250">
              <w:rPr>
                <w:sz w:val="24"/>
                <w:szCs w:val="24"/>
              </w:rPr>
              <w:t>Кабінету</w:t>
            </w:r>
            <w:r w:rsidRPr="00205250">
              <w:rPr>
                <w:spacing w:val="20"/>
                <w:sz w:val="24"/>
                <w:szCs w:val="24"/>
              </w:rPr>
              <w:t xml:space="preserve"> </w:t>
            </w:r>
            <w:r w:rsidRPr="00205250">
              <w:rPr>
                <w:sz w:val="24"/>
                <w:szCs w:val="24"/>
              </w:rPr>
              <w:t>Міністрів</w:t>
            </w:r>
            <w:r w:rsidRPr="00205250">
              <w:rPr>
                <w:spacing w:val="-67"/>
                <w:sz w:val="24"/>
                <w:szCs w:val="24"/>
              </w:rPr>
              <w:t xml:space="preserve"> </w:t>
            </w:r>
            <w:r w:rsidRPr="00205250">
              <w:rPr>
                <w:sz w:val="24"/>
                <w:szCs w:val="24"/>
              </w:rPr>
              <w:t>України</w:t>
            </w:r>
          </w:p>
        </w:tc>
        <w:tc>
          <w:tcPr>
            <w:tcW w:w="6096" w:type="dxa"/>
          </w:tcPr>
          <w:p w:rsidR="002663F9" w:rsidRDefault="002663F9" w:rsidP="00A766A0">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України від 2</w:t>
            </w:r>
            <w:r>
              <w:rPr>
                <w:sz w:val="24"/>
                <w:szCs w:val="24"/>
              </w:rPr>
              <w:t>1</w:t>
            </w:r>
            <w:r w:rsidRPr="004D414D">
              <w:rPr>
                <w:sz w:val="24"/>
                <w:szCs w:val="24"/>
              </w:rPr>
              <w:t xml:space="preserve"> </w:t>
            </w:r>
            <w:r>
              <w:rPr>
                <w:sz w:val="24"/>
                <w:szCs w:val="24"/>
              </w:rPr>
              <w:t>жовтня</w:t>
            </w:r>
            <w:r w:rsidRPr="004D414D">
              <w:rPr>
                <w:sz w:val="24"/>
                <w:szCs w:val="24"/>
              </w:rPr>
              <w:t xml:space="preserve"> </w:t>
            </w:r>
            <w:r>
              <w:rPr>
                <w:sz w:val="24"/>
                <w:szCs w:val="24"/>
              </w:rPr>
              <w:t>1995</w:t>
            </w:r>
            <w:r w:rsidRPr="004D414D">
              <w:rPr>
                <w:sz w:val="24"/>
                <w:szCs w:val="24"/>
              </w:rPr>
              <w:t xml:space="preserve"> року №</w:t>
            </w:r>
            <w:r>
              <w:rPr>
                <w:sz w:val="24"/>
                <w:szCs w:val="24"/>
              </w:rPr>
              <w:t>848</w:t>
            </w:r>
            <w:r w:rsidRPr="004D414D">
              <w:rPr>
                <w:sz w:val="24"/>
                <w:szCs w:val="24"/>
              </w:rPr>
              <w:t xml:space="preserve"> “Про</w:t>
            </w:r>
            <w:r>
              <w:rPr>
                <w:sz w:val="24"/>
                <w:szCs w:val="24"/>
              </w:rPr>
              <w:t xml:space="preserve">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4D414D">
              <w:rPr>
                <w:sz w:val="24"/>
                <w:szCs w:val="24"/>
              </w:rPr>
              <w:t>”;</w:t>
            </w:r>
          </w:p>
          <w:p w:rsidR="002663F9" w:rsidRDefault="002663F9" w:rsidP="00A766A0">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від </w:t>
            </w:r>
            <w:r>
              <w:rPr>
                <w:sz w:val="24"/>
                <w:szCs w:val="24"/>
              </w:rPr>
              <w:t>27</w:t>
            </w:r>
            <w:r w:rsidRPr="004D414D">
              <w:rPr>
                <w:sz w:val="24"/>
                <w:szCs w:val="24"/>
              </w:rPr>
              <w:t xml:space="preserve"> </w:t>
            </w:r>
            <w:r>
              <w:rPr>
                <w:sz w:val="24"/>
                <w:szCs w:val="24"/>
              </w:rPr>
              <w:t>липня</w:t>
            </w:r>
            <w:r w:rsidRPr="004D414D">
              <w:rPr>
                <w:sz w:val="24"/>
                <w:szCs w:val="24"/>
              </w:rPr>
              <w:t xml:space="preserve"> </w:t>
            </w:r>
            <w:r>
              <w:rPr>
                <w:sz w:val="24"/>
                <w:szCs w:val="24"/>
              </w:rPr>
              <w:t>1998</w:t>
            </w:r>
            <w:r w:rsidRPr="004D414D">
              <w:rPr>
                <w:sz w:val="24"/>
                <w:szCs w:val="24"/>
              </w:rPr>
              <w:t xml:space="preserve"> року №</w:t>
            </w:r>
            <w:r>
              <w:rPr>
                <w:sz w:val="24"/>
                <w:szCs w:val="24"/>
              </w:rPr>
              <w:t>1156</w:t>
            </w:r>
            <w:r w:rsidRPr="004D414D">
              <w:rPr>
                <w:sz w:val="24"/>
                <w:szCs w:val="24"/>
              </w:rPr>
              <w:t xml:space="preserve"> “Про</w:t>
            </w:r>
            <w:r>
              <w:rPr>
                <w:sz w:val="24"/>
                <w:szCs w:val="24"/>
              </w:rPr>
              <w:t xml:space="preserve">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r w:rsidRPr="004D414D">
              <w:rPr>
                <w:sz w:val="24"/>
                <w:szCs w:val="24"/>
              </w:rPr>
              <w:t>”;</w:t>
            </w:r>
          </w:p>
          <w:p w:rsidR="002663F9" w:rsidRDefault="002663F9" w:rsidP="00A766A0">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від </w:t>
            </w:r>
            <w:r>
              <w:rPr>
                <w:sz w:val="24"/>
                <w:szCs w:val="24"/>
              </w:rPr>
              <w:t>06</w:t>
            </w:r>
            <w:r w:rsidRPr="004D414D">
              <w:rPr>
                <w:sz w:val="24"/>
                <w:szCs w:val="24"/>
              </w:rPr>
              <w:t xml:space="preserve"> </w:t>
            </w:r>
            <w:r>
              <w:rPr>
                <w:sz w:val="24"/>
                <w:szCs w:val="24"/>
              </w:rPr>
              <w:t>серпня</w:t>
            </w:r>
            <w:r w:rsidRPr="004D414D">
              <w:rPr>
                <w:sz w:val="24"/>
                <w:szCs w:val="24"/>
              </w:rPr>
              <w:t xml:space="preserve"> </w:t>
            </w:r>
            <w:r>
              <w:rPr>
                <w:sz w:val="24"/>
                <w:szCs w:val="24"/>
              </w:rPr>
              <w:t>2014</w:t>
            </w:r>
            <w:r w:rsidRPr="004D414D">
              <w:rPr>
                <w:sz w:val="24"/>
                <w:szCs w:val="24"/>
              </w:rPr>
              <w:t xml:space="preserve"> року №</w:t>
            </w:r>
            <w:r>
              <w:rPr>
                <w:sz w:val="24"/>
                <w:szCs w:val="24"/>
              </w:rPr>
              <w:t>409</w:t>
            </w:r>
            <w:r w:rsidRPr="004D414D">
              <w:rPr>
                <w:sz w:val="24"/>
                <w:szCs w:val="24"/>
              </w:rPr>
              <w:t xml:space="preserve"> “Про</w:t>
            </w:r>
            <w:r>
              <w:rPr>
                <w:sz w:val="24"/>
                <w:szCs w:val="24"/>
              </w:rPr>
              <w:t xml:space="preserve"> встановлення державних соціальних стандартів у сфері житлово-комунального обслуговування</w:t>
            </w:r>
            <w:r w:rsidRPr="004D414D">
              <w:rPr>
                <w:sz w:val="24"/>
                <w:szCs w:val="24"/>
              </w:rPr>
              <w:t>”;</w:t>
            </w:r>
          </w:p>
          <w:p w:rsidR="002663F9" w:rsidRDefault="002663F9" w:rsidP="00A766A0">
            <w:pPr>
              <w:pStyle w:val="TableParagraph"/>
              <w:spacing w:before="48"/>
              <w:ind w:right="42"/>
              <w:rPr>
                <w:sz w:val="24"/>
                <w:szCs w:val="24"/>
              </w:rPr>
            </w:pPr>
            <w:r>
              <w:rPr>
                <w:sz w:val="24"/>
                <w:szCs w:val="24"/>
              </w:rPr>
              <w:t>п</w:t>
            </w:r>
            <w:r w:rsidRPr="00205250">
              <w:rPr>
                <w:sz w:val="24"/>
                <w:szCs w:val="24"/>
              </w:rPr>
              <w:t>останова</w:t>
            </w:r>
            <w:r w:rsidRPr="00205250">
              <w:rPr>
                <w:spacing w:val="71"/>
                <w:sz w:val="24"/>
                <w:szCs w:val="24"/>
              </w:rPr>
              <w:t xml:space="preserve"> </w:t>
            </w:r>
            <w:r w:rsidRPr="00205250">
              <w:rPr>
                <w:sz w:val="24"/>
                <w:szCs w:val="24"/>
              </w:rPr>
              <w:t>Кабінету</w:t>
            </w:r>
            <w:r w:rsidRPr="00205250">
              <w:rPr>
                <w:spacing w:val="71"/>
                <w:sz w:val="24"/>
                <w:szCs w:val="24"/>
              </w:rPr>
              <w:t xml:space="preserve"> </w:t>
            </w:r>
            <w:r w:rsidRPr="00205250">
              <w:rPr>
                <w:sz w:val="24"/>
                <w:szCs w:val="24"/>
              </w:rPr>
              <w:t>Міністрів</w:t>
            </w:r>
            <w:r w:rsidRPr="00205250">
              <w:rPr>
                <w:spacing w:val="71"/>
                <w:sz w:val="24"/>
                <w:szCs w:val="24"/>
              </w:rPr>
              <w:t xml:space="preserve"> </w:t>
            </w:r>
            <w:r w:rsidRPr="00205250">
              <w:rPr>
                <w:sz w:val="24"/>
                <w:szCs w:val="24"/>
              </w:rPr>
              <w:t xml:space="preserve">України </w:t>
            </w:r>
            <w:r>
              <w:rPr>
                <w:sz w:val="24"/>
                <w:szCs w:val="24"/>
              </w:rPr>
              <w:t xml:space="preserve">від 22 липня 2020 року №632 </w:t>
            </w:r>
            <w:r w:rsidRPr="00F65131">
              <w:rPr>
                <w:sz w:val="24"/>
                <w:szCs w:val="24"/>
              </w:rPr>
              <w:t>“</w:t>
            </w:r>
            <w:r>
              <w:rPr>
                <w:sz w:val="24"/>
                <w:szCs w:val="24"/>
              </w:rPr>
              <w:t>Деякі питання виплати державної соціальної допомоги</w:t>
            </w:r>
            <w:r w:rsidRPr="004D414D">
              <w:rPr>
                <w:sz w:val="24"/>
                <w:szCs w:val="24"/>
              </w:rPr>
              <w:t>”;</w:t>
            </w:r>
          </w:p>
          <w:p w:rsidR="002663F9" w:rsidRDefault="003B6F3D" w:rsidP="00A766A0">
            <w:pPr>
              <w:pStyle w:val="TableParagraph"/>
              <w:spacing w:before="48"/>
              <w:ind w:right="42"/>
              <w:rPr>
                <w:sz w:val="24"/>
                <w:szCs w:val="24"/>
              </w:rPr>
            </w:pPr>
            <w:r>
              <w:rPr>
                <w:sz w:val="24"/>
                <w:szCs w:val="24"/>
              </w:rPr>
              <w:t>п</w:t>
            </w:r>
            <w:r w:rsidRPr="00205250">
              <w:rPr>
                <w:sz w:val="24"/>
                <w:szCs w:val="24"/>
              </w:rPr>
              <w:t>останова</w:t>
            </w:r>
            <w:r w:rsidRPr="00205250">
              <w:rPr>
                <w:spacing w:val="71"/>
                <w:sz w:val="24"/>
                <w:szCs w:val="24"/>
              </w:rPr>
              <w:t xml:space="preserve"> </w:t>
            </w:r>
            <w:r w:rsidRPr="00205250">
              <w:rPr>
                <w:sz w:val="24"/>
                <w:szCs w:val="24"/>
              </w:rPr>
              <w:t>Кабінету</w:t>
            </w:r>
            <w:r w:rsidRPr="00205250">
              <w:rPr>
                <w:spacing w:val="71"/>
                <w:sz w:val="24"/>
                <w:szCs w:val="24"/>
              </w:rPr>
              <w:t xml:space="preserve"> </w:t>
            </w:r>
            <w:r w:rsidRPr="00205250">
              <w:rPr>
                <w:sz w:val="24"/>
                <w:szCs w:val="24"/>
              </w:rPr>
              <w:t>Міністрів</w:t>
            </w:r>
            <w:r w:rsidRPr="00205250">
              <w:rPr>
                <w:spacing w:val="71"/>
                <w:sz w:val="24"/>
                <w:szCs w:val="24"/>
              </w:rPr>
              <w:t xml:space="preserve"> </w:t>
            </w:r>
            <w:r w:rsidRPr="00205250">
              <w:rPr>
                <w:sz w:val="24"/>
                <w:szCs w:val="24"/>
              </w:rPr>
              <w:t xml:space="preserve">України </w:t>
            </w:r>
            <w:r>
              <w:rPr>
                <w:sz w:val="24"/>
                <w:szCs w:val="24"/>
              </w:rPr>
              <w:t xml:space="preserve">від 07 березня 2022 року №214 </w:t>
            </w:r>
            <w:r w:rsidRPr="00F65131">
              <w:rPr>
                <w:sz w:val="24"/>
                <w:szCs w:val="24"/>
              </w:rPr>
              <w:t>“</w:t>
            </w:r>
            <w:r>
              <w:rPr>
                <w:sz w:val="24"/>
                <w:szCs w:val="24"/>
              </w:rPr>
              <w:t>Деякі питання надання державної соціальної допомоги на період ведення воєнного стану</w:t>
            </w:r>
            <w:r w:rsidRPr="004D414D">
              <w:rPr>
                <w:sz w:val="24"/>
                <w:szCs w:val="24"/>
              </w:rPr>
              <w:t>”;</w:t>
            </w:r>
          </w:p>
          <w:p w:rsidR="003B6F3D" w:rsidRDefault="003B6F3D" w:rsidP="00A766A0">
            <w:pPr>
              <w:pStyle w:val="TableParagraph"/>
              <w:spacing w:before="48"/>
              <w:ind w:right="42"/>
              <w:rPr>
                <w:sz w:val="24"/>
                <w:szCs w:val="24"/>
              </w:rPr>
            </w:pPr>
            <w:r>
              <w:rPr>
                <w:sz w:val="24"/>
                <w:szCs w:val="24"/>
              </w:rPr>
              <w:t>п</w:t>
            </w:r>
            <w:r w:rsidRPr="00205250">
              <w:rPr>
                <w:sz w:val="24"/>
                <w:szCs w:val="24"/>
              </w:rPr>
              <w:t>останова</w:t>
            </w:r>
            <w:r w:rsidRPr="00205250">
              <w:rPr>
                <w:spacing w:val="71"/>
                <w:sz w:val="24"/>
                <w:szCs w:val="24"/>
              </w:rPr>
              <w:t xml:space="preserve"> </w:t>
            </w:r>
            <w:r w:rsidRPr="00205250">
              <w:rPr>
                <w:sz w:val="24"/>
                <w:szCs w:val="24"/>
              </w:rPr>
              <w:t>Кабінету</w:t>
            </w:r>
            <w:r w:rsidRPr="00205250">
              <w:rPr>
                <w:spacing w:val="71"/>
                <w:sz w:val="24"/>
                <w:szCs w:val="24"/>
              </w:rPr>
              <w:t xml:space="preserve"> </w:t>
            </w:r>
            <w:r w:rsidRPr="00205250">
              <w:rPr>
                <w:sz w:val="24"/>
                <w:szCs w:val="24"/>
              </w:rPr>
              <w:t>Міністрів</w:t>
            </w:r>
            <w:r w:rsidRPr="00205250">
              <w:rPr>
                <w:spacing w:val="71"/>
                <w:sz w:val="24"/>
                <w:szCs w:val="24"/>
              </w:rPr>
              <w:t xml:space="preserve"> </w:t>
            </w:r>
            <w:r w:rsidRPr="00205250">
              <w:rPr>
                <w:sz w:val="24"/>
                <w:szCs w:val="24"/>
              </w:rPr>
              <w:t xml:space="preserve">України </w:t>
            </w:r>
            <w:r>
              <w:rPr>
                <w:sz w:val="24"/>
                <w:szCs w:val="24"/>
              </w:rPr>
              <w:t xml:space="preserve">від 07 березня 2022 року №215 </w:t>
            </w:r>
            <w:r w:rsidRPr="00F65131">
              <w:rPr>
                <w:sz w:val="24"/>
                <w:szCs w:val="24"/>
              </w:rPr>
              <w:t>“</w:t>
            </w:r>
            <w:r>
              <w:rPr>
                <w:sz w:val="24"/>
                <w:szCs w:val="24"/>
              </w:rPr>
              <w:t>Про особливості нарахування та виплати грошових допомог, пільг та житлових субсидій на період дії воєнного стану</w:t>
            </w:r>
            <w:r w:rsidRPr="004D414D">
              <w:rPr>
                <w:sz w:val="24"/>
                <w:szCs w:val="24"/>
              </w:rPr>
              <w:t>”;</w:t>
            </w:r>
          </w:p>
          <w:p w:rsidR="004D414D" w:rsidRPr="004D414D" w:rsidRDefault="004D414D" w:rsidP="003B6F3D">
            <w:pPr>
              <w:pStyle w:val="TableParagraph"/>
              <w:spacing w:before="48"/>
              <w:ind w:right="42"/>
              <w:rPr>
                <w:sz w:val="24"/>
                <w:szCs w:val="24"/>
              </w:rPr>
            </w:pPr>
            <w:r>
              <w:rPr>
                <w:sz w:val="24"/>
                <w:szCs w:val="24"/>
              </w:rPr>
              <w:t>п</w:t>
            </w:r>
            <w:r w:rsidRPr="00205250">
              <w:rPr>
                <w:sz w:val="24"/>
                <w:szCs w:val="24"/>
              </w:rPr>
              <w:t>останова</w:t>
            </w:r>
            <w:r w:rsidRPr="00205250">
              <w:rPr>
                <w:spacing w:val="71"/>
                <w:sz w:val="24"/>
                <w:szCs w:val="24"/>
              </w:rPr>
              <w:t xml:space="preserve"> </w:t>
            </w:r>
            <w:r w:rsidRPr="00205250">
              <w:rPr>
                <w:sz w:val="24"/>
                <w:szCs w:val="24"/>
              </w:rPr>
              <w:t>Кабінету</w:t>
            </w:r>
            <w:r w:rsidRPr="00205250">
              <w:rPr>
                <w:spacing w:val="71"/>
                <w:sz w:val="24"/>
                <w:szCs w:val="24"/>
              </w:rPr>
              <w:t xml:space="preserve"> </w:t>
            </w:r>
            <w:r w:rsidRPr="00205250">
              <w:rPr>
                <w:sz w:val="24"/>
                <w:szCs w:val="24"/>
              </w:rPr>
              <w:t>Міністрів</w:t>
            </w:r>
            <w:r w:rsidRPr="00205250">
              <w:rPr>
                <w:spacing w:val="71"/>
                <w:sz w:val="24"/>
                <w:szCs w:val="24"/>
              </w:rPr>
              <w:t xml:space="preserve"> </w:t>
            </w:r>
            <w:r w:rsidRPr="00205250">
              <w:rPr>
                <w:sz w:val="24"/>
                <w:szCs w:val="24"/>
              </w:rPr>
              <w:t xml:space="preserve">України </w:t>
            </w:r>
            <w:r>
              <w:rPr>
                <w:sz w:val="24"/>
                <w:szCs w:val="24"/>
              </w:rPr>
              <w:t xml:space="preserve">від </w:t>
            </w:r>
            <w:r w:rsidR="00952C30">
              <w:rPr>
                <w:sz w:val="24"/>
                <w:szCs w:val="24"/>
              </w:rPr>
              <w:t>23</w:t>
            </w:r>
            <w:r>
              <w:rPr>
                <w:sz w:val="24"/>
                <w:szCs w:val="24"/>
              </w:rPr>
              <w:t xml:space="preserve"> </w:t>
            </w:r>
            <w:r w:rsidR="00952C30">
              <w:rPr>
                <w:sz w:val="24"/>
                <w:szCs w:val="24"/>
              </w:rPr>
              <w:t>квітня</w:t>
            </w:r>
            <w:r>
              <w:rPr>
                <w:sz w:val="24"/>
                <w:szCs w:val="24"/>
              </w:rPr>
              <w:t xml:space="preserve"> 201</w:t>
            </w:r>
            <w:r w:rsidR="00952C30">
              <w:rPr>
                <w:sz w:val="24"/>
                <w:szCs w:val="24"/>
              </w:rPr>
              <w:t>2</w:t>
            </w:r>
            <w:r>
              <w:rPr>
                <w:sz w:val="24"/>
                <w:szCs w:val="24"/>
              </w:rPr>
              <w:t xml:space="preserve"> року №</w:t>
            </w:r>
            <w:r w:rsidR="00952C30">
              <w:rPr>
                <w:sz w:val="24"/>
                <w:szCs w:val="24"/>
              </w:rPr>
              <w:t>356</w:t>
            </w:r>
            <w:r>
              <w:rPr>
                <w:sz w:val="24"/>
                <w:szCs w:val="24"/>
              </w:rPr>
              <w:t xml:space="preserve"> </w:t>
            </w:r>
            <w:r w:rsidRPr="00F65131">
              <w:rPr>
                <w:sz w:val="24"/>
                <w:szCs w:val="24"/>
              </w:rPr>
              <w:t>“</w:t>
            </w:r>
            <w:r w:rsidRPr="004D414D">
              <w:rPr>
                <w:sz w:val="24"/>
                <w:szCs w:val="24"/>
              </w:rPr>
              <w:t xml:space="preserve">Про встановлення </w:t>
            </w:r>
            <w:r w:rsidR="00952C30">
              <w:rPr>
                <w:sz w:val="24"/>
                <w:szCs w:val="24"/>
              </w:rPr>
              <w:t>мінімальних норм забезпечення населення твердим</w:t>
            </w:r>
            <w:r w:rsidR="003B6F3D">
              <w:rPr>
                <w:sz w:val="24"/>
                <w:szCs w:val="24"/>
              </w:rPr>
              <w:t xml:space="preserve"> паливом і скрапленим газом та граничних показників їх вартості для надання пільг і житлових субсидій</w:t>
            </w:r>
            <w:r w:rsidR="003B6F3D" w:rsidRPr="00F65131">
              <w:rPr>
                <w:sz w:val="24"/>
                <w:szCs w:val="24"/>
              </w:rPr>
              <w:t xml:space="preserve"> </w:t>
            </w:r>
            <w:r w:rsidRPr="00F65131">
              <w:rPr>
                <w:sz w:val="24"/>
                <w:szCs w:val="24"/>
              </w:rPr>
              <w:t>”</w:t>
            </w:r>
          </w:p>
        </w:tc>
      </w:tr>
      <w:tr w:rsidR="00205250" w:rsidRPr="00205250" w:rsidTr="006944F7">
        <w:trPr>
          <w:trHeight w:val="1261"/>
        </w:trPr>
        <w:tc>
          <w:tcPr>
            <w:tcW w:w="430" w:type="dxa"/>
          </w:tcPr>
          <w:p w:rsidR="00205250" w:rsidRPr="00205250" w:rsidRDefault="00205250">
            <w:pPr>
              <w:pStyle w:val="TableParagraph"/>
              <w:spacing w:before="48"/>
              <w:ind w:left="145"/>
              <w:jc w:val="left"/>
              <w:rPr>
                <w:sz w:val="24"/>
                <w:szCs w:val="24"/>
              </w:rPr>
            </w:pPr>
            <w:r w:rsidRPr="00205250">
              <w:rPr>
                <w:sz w:val="24"/>
                <w:szCs w:val="24"/>
              </w:rPr>
              <w:t>6</w:t>
            </w:r>
          </w:p>
        </w:tc>
        <w:tc>
          <w:tcPr>
            <w:tcW w:w="2854" w:type="dxa"/>
          </w:tcPr>
          <w:p w:rsidR="00894978" w:rsidRDefault="00894978">
            <w:pPr>
              <w:pStyle w:val="TableParagraph"/>
              <w:tabs>
                <w:tab w:val="left" w:pos="1552"/>
              </w:tabs>
              <w:spacing w:before="48"/>
              <w:ind w:right="42"/>
              <w:jc w:val="left"/>
              <w:rPr>
                <w:sz w:val="24"/>
                <w:szCs w:val="24"/>
              </w:rPr>
            </w:pPr>
            <w:r>
              <w:rPr>
                <w:sz w:val="24"/>
                <w:szCs w:val="24"/>
              </w:rPr>
              <w:t xml:space="preserve">Акти </w:t>
            </w:r>
            <w:r w:rsidR="00205250" w:rsidRPr="00205250">
              <w:rPr>
                <w:sz w:val="24"/>
                <w:szCs w:val="24"/>
              </w:rPr>
              <w:t>центральних</w:t>
            </w:r>
            <w:r>
              <w:rPr>
                <w:sz w:val="24"/>
                <w:szCs w:val="24"/>
              </w:rPr>
              <w:t xml:space="preserve"> </w:t>
            </w:r>
          </w:p>
          <w:p w:rsidR="00205250" w:rsidRPr="00205250" w:rsidRDefault="00205250">
            <w:pPr>
              <w:pStyle w:val="TableParagraph"/>
              <w:tabs>
                <w:tab w:val="left" w:pos="1552"/>
              </w:tabs>
              <w:spacing w:before="48"/>
              <w:ind w:right="42"/>
              <w:jc w:val="left"/>
              <w:rPr>
                <w:sz w:val="24"/>
                <w:szCs w:val="24"/>
              </w:rPr>
            </w:pPr>
            <w:r w:rsidRPr="00205250">
              <w:rPr>
                <w:spacing w:val="-67"/>
                <w:sz w:val="24"/>
                <w:szCs w:val="24"/>
              </w:rPr>
              <w:t xml:space="preserve"> </w:t>
            </w:r>
            <w:r w:rsidRPr="00205250">
              <w:rPr>
                <w:sz w:val="24"/>
                <w:szCs w:val="24"/>
              </w:rPr>
              <w:t>органів</w:t>
            </w:r>
            <w:r w:rsidRPr="00205250">
              <w:rPr>
                <w:spacing w:val="-17"/>
                <w:sz w:val="24"/>
                <w:szCs w:val="24"/>
              </w:rPr>
              <w:t xml:space="preserve"> </w:t>
            </w:r>
            <w:r w:rsidRPr="00205250">
              <w:rPr>
                <w:sz w:val="24"/>
                <w:szCs w:val="24"/>
              </w:rPr>
              <w:t>виконавчої</w:t>
            </w:r>
            <w:r w:rsidRPr="00205250">
              <w:rPr>
                <w:spacing w:val="-15"/>
                <w:sz w:val="24"/>
                <w:szCs w:val="24"/>
              </w:rPr>
              <w:t xml:space="preserve"> </w:t>
            </w:r>
            <w:r w:rsidRPr="00205250">
              <w:rPr>
                <w:sz w:val="24"/>
                <w:szCs w:val="24"/>
              </w:rPr>
              <w:t>влади</w:t>
            </w:r>
          </w:p>
        </w:tc>
        <w:tc>
          <w:tcPr>
            <w:tcW w:w="6096" w:type="dxa"/>
          </w:tcPr>
          <w:p w:rsidR="004D414D" w:rsidRDefault="00D2216D" w:rsidP="00A766A0">
            <w:pPr>
              <w:pStyle w:val="TableParagraph"/>
              <w:tabs>
                <w:tab w:val="left" w:pos="3330"/>
                <w:tab w:val="left" w:pos="5292"/>
              </w:tabs>
              <w:spacing w:before="48"/>
              <w:ind w:right="42"/>
              <w:rPr>
                <w:sz w:val="24"/>
                <w:szCs w:val="24"/>
              </w:rPr>
            </w:pPr>
            <w:r>
              <w:rPr>
                <w:sz w:val="24"/>
                <w:szCs w:val="24"/>
              </w:rPr>
              <w:t>П</w:t>
            </w:r>
            <w:r w:rsidRPr="00205250">
              <w:rPr>
                <w:sz w:val="24"/>
                <w:szCs w:val="24"/>
              </w:rPr>
              <w:t>останова</w:t>
            </w:r>
            <w:r w:rsidRPr="00205250">
              <w:rPr>
                <w:spacing w:val="1"/>
                <w:sz w:val="24"/>
                <w:szCs w:val="24"/>
              </w:rPr>
              <w:t xml:space="preserve"> </w:t>
            </w:r>
            <w:r w:rsidRPr="00205250">
              <w:rPr>
                <w:sz w:val="24"/>
                <w:szCs w:val="24"/>
              </w:rPr>
              <w:t>правління</w:t>
            </w:r>
            <w:r w:rsidRPr="00205250">
              <w:rPr>
                <w:spacing w:val="1"/>
                <w:sz w:val="24"/>
                <w:szCs w:val="24"/>
              </w:rPr>
              <w:t xml:space="preserve"> </w:t>
            </w:r>
            <w:r w:rsidRPr="00205250">
              <w:rPr>
                <w:sz w:val="24"/>
                <w:szCs w:val="24"/>
              </w:rPr>
              <w:t>Пенсійного</w:t>
            </w:r>
            <w:r w:rsidRPr="00205250">
              <w:rPr>
                <w:spacing w:val="1"/>
                <w:sz w:val="24"/>
                <w:szCs w:val="24"/>
              </w:rPr>
              <w:t xml:space="preserve"> </w:t>
            </w:r>
            <w:r w:rsidRPr="00205250">
              <w:rPr>
                <w:sz w:val="24"/>
                <w:szCs w:val="24"/>
              </w:rPr>
              <w:t>фонду</w:t>
            </w:r>
            <w:r w:rsidRPr="00205250">
              <w:rPr>
                <w:spacing w:val="1"/>
                <w:sz w:val="24"/>
                <w:szCs w:val="24"/>
              </w:rPr>
              <w:t xml:space="preserve"> </w:t>
            </w:r>
            <w:r w:rsidRPr="00205250">
              <w:rPr>
                <w:sz w:val="24"/>
                <w:szCs w:val="24"/>
              </w:rPr>
              <w:t>України</w:t>
            </w:r>
            <w:r w:rsidRPr="00205250">
              <w:rPr>
                <w:spacing w:val="1"/>
                <w:sz w:val="24"/>
                <w:szCs w:val="24"/>
              </w:rPr>
              <w:t xml:space="preserve"> </w:t>
            </w:r>
            <w:r w:rsidRPr="00205250">
              <w:rPr>
                <w:sz w:val="24"/>
                <w:szCs w:val="24"/>
              </w:rPr>
              <w:t>від 30</w:t>
            </w:r>
            <w:r w:rsidRPr="00205250">
              <w:rPr>
                <w:spacing w:val="1"/>
                <w:sz w:val="24"/>
                <w:szCs w:val="24"/>
              </w:rPr>
              <w:t xml:space="preserve"> </w:t>
            </w:r>
            <w:r w:rsidRPr="00205250">
              <w:rPr>
                <w:sz w:val="24"/>
                <w:szCs w:val="24"/>
              </w:rPr>
              <w:t>липня</w:t>
            </w:r>
            <w:r w:rsidRPr="00205250">
              <w:rPr>
                <w:spacing w:val="1"/>
                <w:sz w:val="24"/>
                <w:szCs w:val="24"/>
              </w:rPr>
              <w:t xml:space="preserve"> </w:t>
            </w:r>
            <w:r w:rsidRPr="00205250">
              <w:rPr>
                <w:sz w:val="24"/>
                <w:szCs w:val="24"/>
              </w:rPr>
              <w:t>2015</w:t>
            </w:r>
            <w:r w:rsidRPr="00205250">
              <w:rPr>
                <w:spacing w:val="1"/>
                <w:sz w:val="24"/>
                <w:szCs w:val="24"/>
              </w:rPr>
              <w:t xml:space="preserve"> </w:t>
            </w:r>
            <w:r w:rsidRPr="00205250">
              <w:rPr>
                <w:sz w:val="24"/>
                <w:szCs w:val="24"/>
              </w:rPr>
              <w:t>року</w:t>
            </w:r>
            <w:r w:rsidRPr="00205250">
              <w:rPr>
                <w:spacing w:val="1"/>
                <w:sz w:val="24"/>
                <w:szCs w:val="24"/>
              </w:rPr>
              <w:t xml:space="preserve"> </w:t>
            </w:r>
            <w:r w:rsidRPr="00205250">
              <w:rPr>
                <w:sz w:val="24"/>
                <w:szCs w:val="24"/>
              </w:rPr>
              <w:t>№</w:t>
            </w:r>
            <w:r w:rsidRPr="00205250">
              <w:rPr>
                <w:spacing w:val="1"/>
                <w:sz w:val="24"/>
                <w:szCs w:val="24"/>
              </w:rPr>
              <w:t xml:space="preserve"> </w:t>
            </w:r>
            <w:r w:rsidRPr="00205250">
              <w:rPr>
                <w:sz w:val="24"/>
                <w:szCs w:val="24"/>
              </w:rPr>
              <w:t>13-1</w:t>
            </w:r>
            <w:r w:rsidRPr="00205250">
              <w:rPr>
                <w:spacing w:val="1"/>
                <w:sz w:val="24"/>
                <w:szCs w:val="24"/>
              </w:rPr>
              <w:t xml:space="preserve"> </w:t>
            </w:r>
            <w:r w:rsidRPr="00205250">
              <w:rPr>
                <w:sz w:val="24"/>
                <w:szCs w:val="24"/>
              </w:rPr>
              <w:t>“Про</w:t>
            </w:r>
            <w:r w:rsidRPr="00205250">
              <w:rPr>
                <w:spacing w:val="1"/>
                <w:sz w:val="24"/>
                <w:szCs w:val="24"/>
              </w:rPr>
              <w:t xml:space="preserve"> </w:t>
            </w:r>
            <w:r w:rsidRPr="00205250">
              <w:rPr>
                <w:sz w:val="24"/>
                <w:szCs w:val="24"/>
              </w:rPr>
              <w:t>організацію</w:t>
            </w:r>
            <w:r w:rsidRPr="00205250">
              <w:rPr>
                <w:spacing w:val="1"/>
                <w:sz w:val="24"/>
                <w:szCs w:val="24"/>
              </w:rPr>
              <w:t xml:space="preserve"> </w:t>
            </w:r>
            <w:r w:rsidRPr="00205250">
              <w:rPr>
                <w:sz w:val="24"/>
                <w:szCs w:val="24"/>
              </w:rPr>
              <w:t>прийому</w:t>
            </w:r>
            <w:r w:rsidRPr="00205250">
              <w:rPr>
                <w:spacing w:val="1"/>
                <w:sz w:val="24"/>
                <w:szCs w:val="24"/>
              </w:rPr>
              <w:t xml:space="preserve"> </w:t>
            </w:r>
            <w:r w:rsidRPr="00205250">
              <w:rPr>
                <w:sz w:val="24"/>
                <w:szCs w:val="24"/>
              </w:rPr>
              <w:t>та</w:t>
            </w:r>
            <w:r w:rsidRPr="00205250">
              <w:rPr>
                <w:spacing w:val="1"/>
                <w:sz w:val="24"/>
                <w:szCs w:val="24"/>
              </w:rPr>
              <w:t xml:space="preserve"> </w:t>
            </w:r>
            <w:r w:rsidRPr="00205250">
              <w:rPr>
                <w:sz w:val="24"/>
                <w:szCs w:val="24"/>
              </w:rPr>
              <w:t>обслуговування</w:t>
            </w:r>
            <w:r w:rsidRPr="00205250">
              <w:rPr>
                <w:spacing w:val="1"/>
                <w:sz w:val="24"/>
                <w:szCs w:val="24"/>
              </w:rPr>
              <w:t xml:space="preserve"> </w:t>
            </w:r>
            <w:r w:rsidRPr="00205250">
              <w:rPr>
                <w:sz w:val="24"/>
                <w:szCs w:val="24"/>
              </w:rPr>
              <w:t>осіб,</w:t>
            </w:r>
            <w:r w:rsidRPr="00205250">
              <w:rPr>
                <w:spacing w:val="1"/>
                <w:sz w:val="24"/>
                <w:szCs w:val="24"/>
              </w:rPr>
              <w:t xml:space="preserve"> </w:t>
            </w:r>
            <w:r w:rsidRPr="00205250">
              <w:rPr>
                <w:sz w:val="24"/>
                <w:szCs w:val="24"/>
              </w:rPr>
              <w:t>які</w:t>
            </w:r>
            <w:r w:rsidRPr="00205250">
              <w:rPr>
                <w:spacing w:val="1"/>
                <w:sz w:val="24"/>
                <w:szCs w:val="24"/>
              </w:rPr>
              <w:t xml:space="preserve"> </w:t>
            </w:r>
            <w:r w:rsidRPr="00205250">
              <w:rPr>
                <w:sz w:val="24"/>
                <w:szCs w:val="24"/>
              </w:rPr>
              <w:t>звертаються до органів Пенсійного фонду України”,</w:t>
            </w:r>
            <w:r w:rsidRPr="00205250">
              <w:rPr>
                <w:spacing w:val="-67"/>
                <w:sz w:val="24"/>
                <w:szCs w:val="24"/>
              </w:rPr>
              <w:t xml:space="preserve"> </w:t>
            </w:r>
            <w:r w:rsidRPr="00205250">
              <w:rPr>
                <w:sz w:val="24"/>
                <w:szCs w:val="24"/>
              </w:rPr>
              <w:t>зареєстрована в Міністерстві юстиції   України</w:t>
            </w:r>
            <w:r w:rsidRPr="00205250">
              <w:rPr>
                <w:spacing w:val="1"/>
                <w:sz w:val="24"/>
                <w:szCs w:val="24"/>
              </w:rPr>
              <w:t xml:space="preserve"> </w:t>
            </w:r>
            <w:r w:rsidRPr="00205250">
              <w:rPr>
                <w:sz w:val="24"/>
                <w:szCs w:val="24"/>
              </w:rPr>
              <w:t>18</w:t>
            </w:r>
            <w:r w:rsidRPr="00205250">
              <w:rPr>
                <w:spacing w:val="-1"/>
                <w:sz w:val="24"/>
                <w:szCs w:val="24"/>
              </w:rPr>
              <w:t xml:space="preserve"> </w:t>
            </w:r>
            <w:r w:rsidRPr="00205250">
              <w:rPr>
                <w:sz w:val="24"/>
                <w:szCs w:val="24"/>
              </w:rPr>
              <w:t>серпня 2015 року за</w:t>
            </w:r>
            <w:r w:rsidRPr="00205250">
              <w:rPr>
                <w:spacing w:val="-1"/>
                <w:sz w:val="24"/>
                <w:szCs w:val="24"/>
              </w:rPr>
              <w:t xml:space="preserve"> </w:t>
            </w:r>
            <w:r w:rsidRPr="00205250">
              <w:rPr>
                <w:sz w:val="24"/>
                <w:szCs w:val="24"/>
              </w:rPr>
              <w:t>№</w:t>
            </w:r>
            <w:r w:rsidRPr="00205250">
              <w:rPr>
                <w:spacing w:val="-1"/>
                <w:sz w:val="24"/>
                <w:szCs w:val="24"/>
              </w:rPr>
              <w:t xml:space="preserve"> </w:t>
            </w:r>
            <w:r w:rsidRPr="00205250">
              <w:rPr>
                <w:sz w:val="24"/>
                <w:szCs w:val="24"/>
              </w:rPr>
              <w:t>991/27436</w:t>
            </w:r>
          </w:p>
          <w:p w:rsidR="00205250" w:rsidRPr="00205250" w:rsidRDefault="00205250" w:rsidP="00A87A3F">
            <w:pPr>
              <w:pStyle w:val="TableParagraph"/>
              <w:spacing w:line="320" w:lineRule="atLeast"/>
              <w:ind w:right="50" w:firstLine="587"/>
              <w:rPr>
                <w:sz w:val="24"/>
                <w:szCs w:val="24"/>
              </w:rPr>
            </w:pPr>
          </w:p>
        </w:tc>
      </w:tr>
      <w:tr w:rsidR="00205250" w:rsidRPr="00205250" w:rsidTr="006944F7">
        <w:trPr>
          <w:trHeight w:val="442"/>
        </w:trPr>
        <w:tc>
          <w:tcPr>
            <w:tcW w:w="9380" w:type="dxa"/>
            <w:gridSpan w:val="3"/>
          </w:tcPr>
          <w:p w:rsidR="00205250" w:rsidRPr="00205250" w:rsidRDefault="00205250">
            <w:pPr>
              <w:pStyle w:val="TableParagraph"/>
              <w:spacing w:before="48"/>
              <w:ind w:left="1191" w:right="588"/>
              <w:jc w:val="center"/>
              <w:rPr>
                <w:b/>
                <w:sz w:val="24"/>
                <w:szCs w:val="24"/>
              </w:rPr>
            </w:pPr>
            <w:r w:rsidRPr="00205250">
              <w:rPr>
                <w:b/>
                <w:sz w:val="24"/>
                <w:szCs w:val="24"/>
              </w:rPr>
              <w:t>Умови</w:t>
            </w:r>
            <w:r w:rsidRPr="00205250">
              <w:rPr>
                <w:b/>
                <w:spacing w:val="-15"/>
                <w:sz w:val="24"/>
                <w:szCs w:val="24"/>
              </w:rPr>
              <w:t xml:space="preserve"> </w:t>
            </w:r>
            <w:r w:rsidRPr="00205250">
              <w:rPr>
                <w:b/>
                <w:sz w:val="24"/>
                <w:szCs w:val="24"/>
              </w:rPr>
              <w:t>отримання</w:t>
            </w:r>
            <w:r w:rsidRPr="00205250">
              <w:rPr>
                <w:b/>
                <w:spacing w:val="-13"/>
                <w:sz w:val="24"/>
                <w:szCs w:val="24"/>
              </w:rPr>
              <w:t xml:space="preserve"> </w:t>
            </w:r>
            <w:r w:rsidRPr="00205250">
              <w:rPr>
                <w:b/>
                <w:sz w:val="24"/>
                <w:szCs w:val="24"/>
              </w:rPr>
              <w:t>послуги</w:t>
            </w:r>
          </w:p>
        </w:tc>
      </w:tr>
      <w:tr w:rsidR="00427684" w:rsidRPr="00205250" w:rsidTr="006944F7">
        <w:trPr>
          <w:trHeight w:val="693"/>
        </w:trPr>
        <w:tc>
          <w:tcPr>
            <w:tcW w:w="430" w:type="dxa"/>
          </w:tcPr>
          <w:p w:rsidR="00427684" w:rsidRPr="00205250" w:rsidRDefault="00427684">
            <w:pPr>
              <w:pStyle w:val="TableParagraph"/>
              <w:spacing w:before="48"/>
              <w:ind w:left="145"/>
              <w:jc w:val="left"/>
              <w:rPr>
                <w:sz w:val="24"/>
                <w:szCs w:val="24"/>
              </w:rPr>
            </w:pPr>
            <w:r>
              <w:rPr>
                <w:sz w:val="24"/>
                <w:szCs w:val="24"/>
              </w:rPr>
              <w:t>7</w:t>
            </w:r>
          </w:p>
        </w:tc>
        <w:tc>
          <w:tcPr>
            <w:tcW w:w="2854" w:type="dxa"/>
          </w:tcPr>
          <w:p w:rsidR="00427684" w:rsidRPr="00205250" w:rsidRDefault="00427684">
            <w:pPr>
              <w:pStyle w:val="TableParagraph"/>
              <w:spacing w:before="48"/>
              <w:ind w:right="228"/>
              <w:jc w:val="left"/>
              <w:rPr>
                <w:sz w:val="24"/>
                <w:szCs w:val="24"/>
              </w:rPr>
            </w:pPr>
            <w:r>
              <w:rPr>
                <w:sz w:val="24"/>
                <w:szCs w:val="24"/>
              </w:rPr>
              <w:t>Особи, які мають право на отримання послуги</w:t>
            </w:r>
          </w:p>
        </w:tc>
        <w:tc>
          <w:tcPr>
            <w:tcW w:w="6096" w:type="dxa"/>
          </w:tcPr>
          <w:p w:rsidR="00427684" w:rsidRDefault="00427684" w:rsidP="00427684">
            <w:pPr>
              <w:pStyle w:val="TableParagraph"/>
              <w:ind w:left="0" w:right="42"/>
              <w:rPr>
                <w:sz w:val="24"/>
                <w:szCs w:val="24"/>
              </w:rPr>
            </w:pPr>
            <w:r>
              <w:rPr>
                <w:sz w:val="24"/>
                <w:szCs w:val="24"/>
              </w:rPr>
              <w:t xml:space="preserve">   </w:t>
            </w:r>
            <w:r w:rsidRPr="00427684">
              <w:rPr>
                <w:sz w:val="24"/>
                <w:szCs w:val="24"/>
              </w:rPr>
              <w:t>1)</w:t>
            </w:r>
            <w:r>
              <w:rPr>
                <w:sz w:val="24"/>
                <w:szCs w:val="24"/>
              </w:rPr>
              <w:t xml:space="preserve"> які зареєстровані в житловому приміщенні (будинку);</w:t>
            </w:r>
          </w:p>
          <w:p w:rsidR="00427684" w:rsidRDefault="00427684" w:rsidP="00427684">
            <w:pPr>
              <w:pStyle w:val="TableParagraph"/>
              <w:ind w:right="42"/>
              <w:rPr>
                <w:sz w:val="24"/>
                <w:szCs w:val="24"/>
              </w:rPr>
            </w:pPr>
            <w:r>
              <w:rPr>
                <w:sz w:val="24"/>
                <w:szCs w:val="24"/>
              </w:rPr>
              <w:t xml:space="preserve">  2) які не зареєстровані в житловому приміщенні (будинку), але фактично проживають у ньому на підставі договору наймання (оренди) житла (далі – орендарі), за рішенням суду, або індивідуальним забудовником, будинки яких не прийняті в експлуатацію, у разі, якщо їм </w:t>
            </w:r>
            <w:r>
              <w:rPr>
                <w:sz w:val="24"/>
                <w:szCs w:val="24"/>
              </w:rPr>
              <w:lastRenderedPageBreak/>
              <w:t>нараховується плата за житлово-комунальні послуги;</w:t>
            </w:r>
          </w:p>
          <w:p w:rsidR="00427684" w:rsidRDefault="00427684" w:rsidP="00427684">
            <w:pPr>
              <w:pStyle w:val="TableParagraph"/>
              <w:ind w:right="42"/>
              <w:rPr>
                <w:sz w:val="24"/>
                <w:szCs w:val="24"/>
              </w:rPr>
            </w:pPr>
            <w:r>
              <w:rPr>
                <w:sz w:val="24"/>
                <w:szCs w:val="24"/>
              </w:rPr>
              <w:t xml:space="preserve">  3) які не зареєстровані в житловому приміщенні (будинку), але фактично проживають у ньому без укладеного договору наймання (оренди) житла, якщо вони є внутрішньо переміщеними особами</w:t>
            </w:r>
          </w:p>
        </w:tc>
      </w:tr>
      <w:tr w:rsidR="00205250" w:rsidRPr="00205250" w:rsidTr="006944F7">
        <w:trPr>
          <w:trHeight w:val="693"/>
        </w:trPr>
        <w:tc>
          <w:tcPr>
            <w:tcW w:w="430" w:type="dxa"/>
          </w:tcPr>
          <w:p w:rsidR="00205250" w:rsidRPr="00205250" w:rsidRDefault="00AB0EC5">
            <w:pPr>
              <w:pStyle w:val="TableParagraph"/>
              <w:spacing w:before="48"/>
              <w:ind w:left="145"/>
              <w:jc w:val="left"/>
              <w:rPr>
                <w:sz w:val="24"/>
                <w:szCs w:val="24"/>
              </w:rPr>
            </w:pPr>
            <w:r>
              <w:rPr>
                <w:sz w:val="24"/>
                <w:szCs w:val="24"/>
              </w:rPr>
              <w:lastRenderedPageBreak/>
              <w:t>8</w:t>
            </w:r>
          </w:p>
        </w:tc>
        <w:tc>
          <w:tcPr>
            <w:tcW w:w="2854" w:type="dxa"/>
          </w:tcPr>
          <w:p w:rsidR="00205250" w:rsidRPr="00205250" w:rsidRDefault="00A766A0">
            <w:pPr>
              <w:pStyle w:val="TableParagraph"/>
              <w:spacing w:before="48"/>
              <w:ind w:right="228"/>
              <w:jc w:val="left"/>
              <w:rPr>
                <w:sz w:val="24"/>
                <w:szCs w:val="24"/>
              </w:rPr>
            </w:pPr>
            <w:r w:rsidRPr="00205250">
              <w:rPr>
                <w:sz w:val="24"/>
                <w:szCs w:val="24"/>
              </w:rPr>
              <w:t>Підстава</w:t>
            </w:r>
            <w:r w:rsidRPr="00205250">
              <w:rPr>
                <w:spacing w:val="-7"/>
                <w:sz w:val="24"/>
                <w:szCs w:val="24"/>
              </w:rPr>
              <w:t xml:space="preserve"> </w:t>
            </w:r>
            <w:r w:rsidRPr="00205250">
              <w:rPr>
                <w:sz w:val="24"/>
                <w:szCs w:val="24"/>
              </w:rPr>
              <w:t>для</w:t>
            </w:r>
            <w:r w:rsidRPr="00205250">
              <w:rPr>
                <w:spacing w:val="-6"/>
                <w:sz w:val="24"/>
                <w:szCs w:val="24"/>
              </w:rPr>
              <w:t xml:space="preserve"> </w:t>
            </w:r>
            <w:r w:rsidRPr="00205250">
              <w:rPr>
                <w:sz w:val="24"/>
                <w:szCs w:val="24"/>
              </w:rPr>
              <w:t>отримання</w:t>
            </w:r>
            <w:r w:rsidRPr="00205250">
              <w:rPr>
                <w:spacing w:val="-67"/>
                <w:sz w:val="24"/>
                <w:szCs w:val="24"/>
              </w:rPr>
              <w:t xml:space="preserve"> </w:t>
            </w:r>
          </w:p>
        </w:tc>
        <w:tc>
          <w:tcPr>
            <w:tcW w:w="6096" w:type="dxa"/>
          </w:tcPr>
          <w:p w:rsidR="00205250" w:rsidRPr="00205250" w:rsidRDefault="00AB0EC5" w:rsidP="00AB0EC5">
            <w:pPr>
              <w:pStyle w:val="TableParagraph"/>
              <w:ind w:right="42"/>
              <w:rPr>
                <w:sz w:val="24"/>
                <w:szCs w:val="24"/>
              </w:rPr>
            </w:pPr>
            <w:r>
              <w:rPr>
                <w:sz w:val="24"/>
                <w:szCs w:val="24"/>
              </w:rPr>
              <w:t>Звернення</w:t>
            </w:r>
          </w:p>
        </w:tc>
      </w:tr>
      <w:tr w:rsidR="00205250" w:rsidRPr="00205250" w:rsidTr="006944F7">
        <w:trPr>
          <w:trHeight w:val="1114"/>
        </w:trPr>
        <w:tc>
          <w:tcPr>
            <w:tcW w:w="430" w:type="dxa"/>
          </w:tcPr>
          <w:p w:rsidR="00205250" w:rsidRPr="00205250" w:rsidRDefault="00AB0EC5" w:rsidP="00A766A0">
            <w:pPr>
              <w:pStyle w:val="TableParagraph"/>
              <w:ind w:left="0"/>
              <w:jc w:val="center"/>
              <w:rPr>
                <w:sz w:val="24"/>
                <w:szCs w:val="24"/>
              </w:rPr>
            </w:pPr>
            <w:r>
              <w:rPr>
                <w:sz w:val="24"/>
                <w:szCs w:val="24"/>
              </w:rPr>
              <w:t>9</w:t>
            </w:r>
          </w:p>
        </w:tc>
        <w:tc>
          <w:tcPr>
            <w:tcW w:w="2854" w:type="dxa"/>
          </w:tcPr>
          <w:p w:rsidR="00205250" w:rsidRPr="00205250" w:rsidRDefault="00AB0EC5">
            <w:pPr>
              <w:pStyle w:val="TableParagraph"/>
              <w:ind w:left="0"/>
              <w:jc w:val="left"/>
              <w:rPr>
                <w:sz w:val="24"/>
                <w:szCs w:val="24"/>
              </w:rPr>
            </w:pPr>
            <w:r>
              <w:rPr>
                <w:sz w:val="24"/>
                <w:szCs w:val="24"/>
              </w:rPr>
              <w:t>Перелік необхідних документів</w:t>
            </w:r>
          </w:p>
        </w:tc>
        <w:tc>
          <w:tcPr>
            <w:tcW w:w="6096" w:type="dxa"/>
          </w:tcPr>
          <w:p w:rsidR="0057190C" w:rsidRDefault="00C818FA" w:rsidP="00C818FA">
            <w:pPr>
              <w:pStyle w:val="TableParagraph"/>
              <w:ind w:right="42"/>
              <w:rPr>
                <w:sz w:val="24"/>
                <w:szCs w:val="24"/>
              </w:rPr>
            </w:pPr>
            <w:r>
              <w:rPr>
                <w:sz w:val="24"/>
                <w:szCs w:val="24"/>
              </w:rPr>
              <w:t xml:space="preserve">   1) заява про призначення та надання житлової субсидії (далі - заява);</w:t>
            </w:r>
          </w:p>
          <w:p w:rsidR="00C818FA" w:rsidRDefault="00C818FA" w:rsidP="00C818FA">
            <w:pPr>
              <w:pStyle w:val="TableParagraph"/>
              <w:ind w:right="42"/>
              <w:rPr>
                <w:sz w:val="24"/>
                <w:szCs w:val="24"/>
              </w:rPr>
            </w:pPr>
            <w:r>
              <w:rPr>
                <w:sz w:val="24"/>
                <w:szCs w:val="24"/>
              </w:rPr>
              <w:t xml:space="preserve">   2) декларація про доходи і витрати осіб, які звернулися за призначенням житлової субсидії (далі – декларація);</w:t>
            </w:r>
          </w:p>
          <w:p w:rsidR="00C818FA" w:rsidRDefault="00C818FA" w:rsidP="00C818FA">
            <w:pPr>
              <w:pStyle w:val="TableParagraph"/>
              <w:ind w:right="42"/>
              <w:rPr>
                <w:sz w:val="24"/>
                <w:szCs w:val="24"/>
              </w:rPr>
            </w:pPr>
            <w:r>
              <w:rPr>
                <w:sz w:val="24"/>
                <w:szCs w:val="24"/>
              </w:rPr>
              <w:t xml:space="preserve">   3) довідка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за запитом уповноваженого органу. У разі неможливості підтвердити такі доходи довідкою до декларації додається письмове пояснення із зазначенням їх розміру;</w:t>
            </w:r>
          </w:p>
          <w:p w:rsidR="00F90345" w:rsidRDefault="00C818FA" w:rsidP="00C818FA">
            <w:pPr>
              <w:pStyle w:val="TableParagraph"/>
              <w:ind w:right="42"/>
              <w:rPr>
                <w:sz w:val="24"/>
                <w:szCs w:val="24"/>
              </w:rPr>
            </w:pPr>
            <w:r>
              <w:rPr>
                <w:sz w:val="24"/>
                <w:szCs w:val="24"/>
              </w:rPr>
              <w:t xml:space="preserve">   4) копія договору про реструктуризацію заборгованості з оплати житлово-комунальних послуг (у разі наявності)</w:t>
            </w:r>
            <w:r w:rsidR="00F90345">
              <w:rPr>
                <w:sz w:val="24"/>
                <w:szCs w:val="24"/>
              </w:rPr>
              <w:t>.</w:t>
            </w:r>
          </w:p>
          <w:p w:rsidR="00C818FA" w:rsidRDefault="00C818FA" w:rsidP="00C818FA">
            <w:pPr>
              <w:pStyle w:val="TableParagraph"/>
              <w:ind w:right="42"/>
              <w:rPr>
                <w:sz w:val="24"/>
                <w:szCs w:val="24"/>
              </w:rPr>
            </w:pPr>
            <w:r>
              <w:rPr>
                <w:sz w:val="24"/>
                <w:szCs w:val="24"/>
              </w:rPr>
              <w:t xml:space="preserve"> </w:t>
            </w:r>
            <w:r w:rsidR="00F90345">
              <w:rPr>
                <w:sz w:val="24"/>
                <w:szCs w:val="24"/>
              </w:rPr>
              <w:t xml:space="preserve">   Для осіб, які звернулись за задекларованим місцем проживання:</w:t>
            </w:r>
          </w:p>
          <w:p w:rsidR="00F90345" w:rsidRDefault="00F90345" w:rsidP="00C818FA">
            <w:pPr>
              <w:pStyle w:val="TableParagraph"/>
              <w:ind w:right="42"/>
              <w:rPr>
                <w:sz w:val="24"/>
                <w:szCs w:val="24"/>
              </w:rPr>
            </w:pPr>
            <w:r>
              <w:rPr>
                <w:sz w:val="24"/>
                <w:szCs w:val="24"/>
              </w:rPr>
              <w:t xml:space="preserve">   договір найму (оренди) житла (у разі наявності);</w:t>
            </w:r>
          </w:p>
          <w:p w:rsidR="00F90345" w:rsidRDefault="00F90345" w:rsidP="00C818FA">
            <w:pPr>
              <w:pStyle w:val="TableParagraph"/>
              <w:ind w:right="42"/>
              <w:rPr>
                <w:sz w:val="24"/>
                <w:szCs w:val="24"/>
              </w:rPr>
            </w:pPr>
            <w:r>
              <w:rPr>
                <w:sz w:val="24"/>
                <w:szCs w:val="24"/>
              </w:rPr>
              <w:t xml:space="preserve">   довідка внутрішньо переміщеної особи (у разі наявності);</w:t>
            </w:r>
          </w:p>
          <w:p w:rsidR="00F90345" w:rsidRDefault="00F90345" w:rsidP="00C818FA">
            <w:pPr>
              <w:pStyle w:val="TableParagraph"/>
              <w:ind w:right="42"/>
              <w:rPr>
                <w:sz w:val="24"/>
                <w:szCs w:val="24"/>
              </w:rPr>
            </w:pPr>
            <w:r>
              <w:rPr>
                <w:sz w:val="24"/>
                <w:szCs w:val="24"/>
              </w:rPr>
              <w:t xml:space="preserve">   рішення суду (у разі наявності).</w:t>
            </w:r>
          </w:p>
          <w:p w:rsidR="00F90345" w:rsidRDefault="00F90345" w:rsidP="00C818FA">
            <w:pPr>
              <w:pStyle w:val="TableParagraph"/>
              <w:ind w:right="42"/>
              <w:rPr>
                <w:sz w:val="24"/>
                <w:szCs w:val="24"/>
              </w:rPr>
            </w:pPr>
            <w:r>
              <w:rPr>
                <w:sz w:val="24"/>
                <w:szCs w:val="24"/>
              </w:rPr>
              <w:t xml:space="preserve">   </w:t>
            </w:r>
            <w:r w:rsidR="00BC6BF4">
              <w:rPr>
                <w:sz w:val="24"/>
                <w:szCs w:val="24"/>
              </w:rPr>
              <w:t>Д</w:t>
            </w:r>
            <w:r>
              <w:rPr>
                <w:sz w:val="24"/>
                <w:szCs w:val="24"/>
              </w:rPr>
              <w:t>окументи, що дають право вважати, що зареєстрована особа фактично не проживає за місцем своєї реєстрації:</w:t>
            </w:r>
          </w:p>
          <w:p w:rsidR="00F90345" w:rsidRDefault="00F90345" w:rsidP="00C818FA">
            <w:pPr>
              <w:pStyle w:val="TableParagraph"/>
              <w:ind w:right="42"/>
              <w:rPr>
                <w:sz w:val="24"/>
                <w:szCs w:val="24"/>
              </w:rPr>
            </w:pPr>
            <w:r>
              <w:rPr>
                <w:sz w:val="24"/>
                <w:szCs w:val="24"/>
              </w:rPr>
              <w:t xml:space="preserve">   </w:t>
            </w:r>
            <w:r w:rsidR="00BC6BF4">
              <w:rPr>
                <w:sz w:val="24"/>
                <w:szCs w:val="24"/>
              </w:rPr>
              <w:t>д</w:t>
            </w:r>
            <w:r>
              <w:rPr>
                <w:sz w:val="24"/>
                <w:szCs w:val="24"/>
              </w:rPr>
              <w:t>овідки, що підтверджують місце перебування особи на території іншої адміністративно-територіальної одиниці у зв’язку з роботою, лікуванням, довготривалим відрядженням, відбуванням покарання, у тому числі легалізовані в Україні документи про набуття страхового стажу в іншій країні;</w:t>
            </w:r>
          </w:p>
          <w:p w:rsidR="00F90345" w:rsidRDefault="00F90345" w:rsidP="00C818FA">
            <w:pPr>
              <w:pStyle w:val="TableParagraph"/>
              <w:ind w:right="42"/>
              <w:rPr>
                <w:sz w:val="24"/>
                <w:szCs w:val="24"/>
              </w:rPr>
            </w:pPr>
            <w:r>
              <w:rPr>
                <w:sz w:val="24"/>
                <w:szCs w:val="24"/>
              </w:rPr>
              <w:t xml:space="preserve">   </w:t>
            </w:r>
            <w:r w:rsidR="00BC6BF4">
              <w:rPr>
                <w:sz w:val="24"/>
                <w:szCs w:val="24"/>
              </w:rPr>
              <w:t>д</w:t>
            </w:r>
            <w:r>
              <w:rPr>
                <w:sz w:val="24"/>
                <w:szCs w:val="24"/>
              </w:rPr>
              <w:t>овідки про оплату житлово-комунальних послуг в іншому житловому приміщенні;</w:t>
            </w:r>
          </w:p>
          <w:p w:rsidR="00F90345" w:rsidRDefault="00F90345" w:rsidP="00C818FA">
            <w:pPr>
              <w:pStyle w:val="TableParagraph"/>
              <w:ind w:right="42"/>
              <w:rPr>
                <w:sz w:val="24"/>
                <w:szCs w:val="24"/>
              </w:rPr>
            </w:pPr>
            <w:r>
              <w:rPr>
                <w:sz w:val="24"/>
                <w:szCs w:val="24"/>
              </w:rPr>
              <w:t xml:space="preserve">   </w:t>
            </w:r>
            <w:r w:rsidR="00BC6BF4">
              <w:rPr>
                <w:sz w:val="24"/>
                <w:szCs w:val="24"/>
              </w:rPr>
              <w:t>р</w:t>
            </w:r>
            <w:r>
              <w:rPr>
                <w:sz w:val="24"/>
                <w:szCs w:val="24"/>
              </w:rPr>
              <w:t>ішення суду про оголошення особи померлою або про визнання особи безвісно відсутньою чи витяг з Єдиного реєстру досудових розслідувань;</w:t>
            </w:r>
          </w:p>
          <w:p w:rsidR="00F90345" w:rsidRDefault="00F90345" w:rsidP="00C818FA">
            <w:pPr>
              <w:pStyle w:val="TableParagraph"/>
              <w:ind w:right="42"/>
              <w:rPr>
                <w:sz w:val="24"/>
                <w:szCs w:val="24"/>
              </w:rPr>
            </w:pPr>
            <w:r>
              <w:rPr>
                <w:sz w:val="24"/>
                <w:szCs w:val="24"/>
              </w:rPr>
              <w:t xml:space="preserve">   </w:t>
            </w:r>
            <w:r w:rsidR="00BC6BF4">
              <w:rPr>
                <w:sz w:val="24"/>
                <w:szCs w:val="24"/>
              </w:rPr>
              <w:t>а</w:t>
            </w:r>
            <w:r>
              <w:rPr>
                <w:sz w:val="24"/>
                <w:szCs w:val="24"/>
              </w:rPr>
              <w:t>кт обстеження матеріально-побутових умов домогосподарства / фактичного місця проживання особи (такий акт складається посадовою особою</w:t>
            </w:r>
            <w:r w:rsidR="00BC6BF4">
              <w:rPr>
                <w:sz w:val="24"/>
                <w:szCs w:val="24"/>
              </w:rPr>
              <w:t xml:space="preserve"> виконавчого органу та передається до уповноваженого органу);</w:t>
            </w:r>
          </w:p>
          <w:p w:rsidR="00C818FA" w:rsidRPr="007A34CD" w:rsidRDefault="00BC6BF4" w:rsidP="00BC6BF4">
            <w:pPr>
              <w:pStyle w:val="TableParagraph"/>
              <w:ind w:right="42"/>
              <w:rPr>
                <w:sz w:val="24"/>
                <w:szCs w:val="24"/>
                <w:lang w:val="ru-RU"/>
              </w:rPr>
            </w:pPr>
            <w:r>
              <w:rPr>
                <w:sz w:val="24"/>
                <w:szCs w:val="24"/>
              </w:rPr>
              <w:t xml:space="preserve">   5) інші документи, які відповідно до Положення необхідні для розгляду питання по суті (у разі потреби)</w:t>
            </w:r>
          </w:p>
        </w:tc>
      </w:tr>
      <w:tr w:rsidR="00205250" w:rsidRPr="00205250" w:rsidTr="006944F7">
        <w:trPr>
          <w:trHeight w:val="3812"/>
        </w:trPr>
        <w:tc>
          <w:tcPr>
            <w:tcW w:w="430" w:type="dxa"/>
          </w:tcPr>
          <w:p w:rsidR="00205250" w:rsidRPr="00205250" w:rsidRDefault="00AB0EC5" w:rsidP="00A766A0">
            <w:pPr>
              <w:pStyle w:val="TableParagraph"/>
              <w:spacing w:before="48"/>
              <w:ind w:left="0"/>
              <w:jc w:val="center"/>
              <w:rPr>
                <w:sz w:val="24"/>
                <w:szCs w:val="24"/>
              </w:rPr>
            </w:pPr>
            <w:r>
              <w:rPr>
                <w:sz w:val="24"/>
                <w:szCs w:val="24"/>
              </w:rPr>
              <w:lastRenderedPageBreak/>
              <w:t>10</w:t>
            </w:r>
          </w:p>
        </w:tc>
        <w:tc>
          <w:tcPr>
            <w:tcW w:w="2854" w:type="dxa"/>
          </w:tcPr>
          <w:p w:rsidR="00205250" w:rsidRPr="00205250" w:rsidRDefault="00205250">
            <w:pPr>
              <w:pStyle w:val="TableParagraph"/>
              <w:spacing w:before="48"/>
              <w:ind w:right="1163"/>
              <w:jc w:val="left"/>
              <w:rPr>
                <w:sz w:val="24"/>
                <w:szCs w:val="24"/>
              </w:rPr>
            </w:pPr>
            <w:r w:rsidRPr="00205250">
              <w:rPr>
                <w:sz w:val="24"/>
                <w:szCs w:val="24"/>
              </w:rPr>
              <w:t>Спосіб подання</w:t>
            </w:r>
            <w:r w:rsidRPr="00205250">
              <w:rPr>
                <w:spacing w:val="-67"/>
                <w:sz w:val="24"/>
                <w:szCs w:val="24"/>
              </w:rPr>
              <w:t xml:space="preserve"> </w:t>
            </w:r>
            <w:r w:rsidRPr="00205250">
              <w:rPr>
                <w:sz w:val="24"/>
                <w:szCs w:val="24"/>
              </w:rPr>
              <w:t>документів</w:t>
            </w:r>
          </w:p>
        </w:tc>
        <w:tc>
          <w:tcPr>
            <w:tcW w:w="6096" w:type="dxa"/>
          </w:tcPr>
          <w:p w:rsidR="00205250" w:rsidRPr="00205250" w:rsidRDefault="00205250" w:rsidP="00C00D11">
            <w:pPr>
              <w:pStyle w:val="TableParagraph"/>
              <w:spacing w:before="48"/>
              <w:rPr>
                <w:sz w:val="24"/>
                <w:szCs w:val="24"/>
              </w:rPr>
            </w:pPr>
            <w:r w:rsidRPr="00205250">
              <w:rPr>
                <w:sz w:val="24"/>
                <w:szCs w:val="24"/>
              </w:rPr>
              <w:t>Заява</w:t>
            </w:r>
            <w:r w:rsidR="0057190C">
              <w:rPr>
                <w:sz w:val="24"/>
                <w:szCs w:val="24"/>
              </w:rPr>
              <w:t xml:space="preserve"> та необхідні документи</w:t>
            </w:r>
            <w:r w:rsidRPr="00205250">
              <w:rPr>
                <w:spacing w:val="-9"/>
                <w:sz w:val="24"/>
                <w:szCs w:val="24"/>
              </w:rPr>
              <w:t xml:space="preserve"> </w:t>
            </w:r>
            <w:r w:rsidRPr="00205250">
              <w:rPr>
                <w:sz w:val="24"/>
                <w:szCs w:val="24"/>
              </w:rPr>
              <w:t>пода</w:t>
            </w:r>
            <w:r w:rsidR="0057190C">
              <w:rPr>
                <w:sz w:val="24"/>
                <w:szCs w:val="24"/>
              </w:rPr>
              <w:t>ю</w:t>
            </w:r>
            <w:r w:rsidRPr="00205250">
              <w:rPr>
                <w:sz w:val="24"/>
                <w:szCs w:val="24"/>
              </w:rPr>
              <w:t>ться</w:t>
            </w:r>
            <w:r w:rsidRPr="00205250">
              <w:rPr>
                <w:spacing w:val="-9"/>
                <w:sz w:val="24"/>
                <w:szCs w:val="24"/>
              </w:rPr>
              <w:t xml:space="preserve"> </w:t>
            </w:r>
            <w:r w:rsidR="00C00D11">
              <w:rPr>
                <w:sz w:val="24"/>
                <w:szCs w:val="24"/>
              </w:rPr>
              <w:t>особою:</w:t>
            </w:r>
          </w:p>
          <w:p w:rsidR="00205250" w:rsidRDefault="00C00D11" w:rsidP="00C00D11">
            <w:pPr>
              <w:pStyle w:val="TableParagraph"/>
              <w:spacing w:line="314" w:lineRule="exact"/>
              <w:rPr>
                <w:sz w:val="24"/>
                <w:szCs w:val="24"/>
              </w:rPr>
            </w:pPr>
            <w:r>
              <w:rPr>
                <w:sz w:val="24"/>
                <w:szCs w:val="24"/>
              </w:rPr>
              <w:t>в паперовій формі ( при особистому зверненні або поштовим відправленням);</w:t>
            </w:r>
          </w:p>
          <w:p w:rsidR="00C00D11" w:rsidRPr="00205250" w:rsidRDefault="0057190C" w:rsidP="00AB0EC5">
            <w:pPr>
              <w:pStyle w:val="TableParagraph"/>
              <w:spacing w:line="314" w:lineRule="exact"/>
              <w:rPr>
                <w:sz w:val="24"/>
                <w:szCs w:val="24"/>
              </w:rPr>
            </w:pPr>
            <w:r>
              <w:rPr>
                <w:sz w:val="24"/>
                <w:szCs w:val="24"/>
              </w:rPr>
              <w:t>в</w:t>
            </w:r>
            <w:r w:rsidR="00C00D11">
              <w:rPr>
                <w:sz w:val="24"/>
                <w:szCs w:val="24"/>
              </w:rPr>
              <w:t xml:space="preserve"> електронній формі через вебпортал, мобільний додаток Пенсійного фонду України або  Єдиний 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накладанням електронного підпису, що базується на кваліфікованому сертифікаті електронного підпису). </w:t>
            </w:r>
          </w:p>
        </w:tc>
      </w:tr>
      <w:tr w:rsidR="00205250" w:rsidRPr="00205250" w:rsidTr="006944F7">
        <w:trPr>
          <w:trHeight w:val="602"/>
        </w:trPr>
        <w:tc>
          <w:tcPr>
            <w:tcW w:w="430" w:type="dxa"/>
          </w:tcPr>
          <w:p w:rsidR="00205250" w:rsidRPr="00205250" w:rsidRDefault="00C00D11" w:rsidP="00AB0EC5">
            <w:pPr>
              <w:pStyle w:val="TableParagraph"/>
              <w:spacing w:before="48"/>
              <w:ind w:left="41" w:right="25"/>
              <w:jc w:val="center"/>
              <w:rPr>
                <w:sz w:val="24"/>
                <w:szCs w:val="24"/>
              </w:rPr>
            </w:pPr>
            <w:r>
              <w:rPr>
                <w:sz w:val="24"/>
                <w:szCs w:val="24"/>
              </w:rPr>
              <w:t>1</w:t>
            </w:r>
            <w:r w:rsidR="00AB0EC5">
              <w:rPr>
                <w:sz w:val="24"/>
                <w:szCs w:val="24"/>
              </w:rPr>
              <w:t>1</w:t>
            </w:r>
          </w:p>
        </w:tc>
        <w:tc>
          <w:tcPr>
            <w:tcW w:w="2854" w:type="dxa"/>
          </w:tcPr>
          <w:p w:rsidR="00C00D11" w:rsidRDefault="00205250">
            <w:pPr>
              <w:pStyle w:val="TableParagraph"/>
              <w:spacing w:before="48"/>
              <w:ind w:right="175"/>
              <w:jc w:val="left"/>
              <w:rPr>
                <w:spacing w:val="1"/>
                <w:sz w:val="24"/>
                <w:szCs w:val="24"/>
              </w:rPr>
            </w:pPr>
            <w:r w:rsidRPr="00205250">
              <w:rPr>
                <w:sz w:val="24"/>
                <w:szCs w:val="24"/>
              </w:rPr>
              <w:t>Платність</w:t>
            </w:r>
            <w:r w:rsidRPr="00205250">
              <w:rPr>
                <w:spacing w:val="1"/>
                <w:sz w:val="24"/>
                <w:szCs w:val="24"/>
              </w:rPr>
              <w:t xml:space="preserve"> </w:t>
            </w:r>
          </w:p>
          <w:p w:rsidR="00205250" w:rsidRPr="00205250" w:rsidRDefault="00205250">
            <w:pPr>
              <w:pStyle w:val="TableParagraph"/>
              <w:spacing w:before="48"/>
              <w:ind w:right="175"/>
              <w:jc w:val="left"/>
              <w:rPr>
                <w:sz w:val="24"/>
                <w:szCs w:val="24"/>
              </w:rPr>
            </w:pPr>
            <w:r w:rsidRPr="00205250">
              <w:rPr>
                <w:sz w:val="24"/>
                <w:szCs w:val="24"/>
              </w:rPr>
              <w:t>(безоплатність)</w:t>
            </w:r>
            <w:r w:rsidRPr="00205250">
              <w:rPr>
                <w:spacing w:val="-17"/>
                <w:sz w:val="24"/>
                <w:szCs w:val="24"/>
              </w:rPr>
              <w:t xml:space="preserve"> </w:t>
            </w:r>
            <w:r w:rsidRPr="00205250">
              <w:rPr>
                <w:sz w:val="24"/>
                <w:szCs w:val="24"/>
              </w:rPr>
              <w:t>надання</w:t>
            </w:r>
          </w:p>
        </w:tc>
        <w:tc>
          <w:tcPr>
            <w:tcW w:w="6096" w:type="dxa"/>
          </w:tcPr>
          <w:p w:rsidR="00205250" w:rsidRPr="00205250" w:rsidRDefault="00C00D11" w:rsidP="00C00D11">
            <w:pPr>
              <w:pStyle w:val="TableParagraph"/>
              <w:spacing w:before="48"/>
              <w:jc w:val="left"/>
              <w:rPr>
                <w:sz w:val="24"/>
                <w:szCs w:val="24"/>
              </w:rPr>
            </w:pPr>
            <w:r>
              <w:rPr>
                <w:sz w:val="24"/>
                <w:szCs w:val="24"/>
              </w:rPr>
              <w:t>Надається б</w:t>
            </w:r>
            <w:r w:rsidR="00205250" w:rsidRPr="00205250">
              <w:rPr>
                <w:sz w:val="24"/>
                <w:szCs w:val="24"/>
              </w:rPr>
              <w:t>езоплатно</w:t>
            </w:r>
          </w:p>
        </w:tc>
      </w:tr>
      <w:tr w:rsidR="00205250" w:rsidRPr="00205250" w:rsidTr="006944F7">
        <w:trPr>
          <w:trHeight w:val="442"/>
        </w:trPr>
        <w:tc>
          <w:tcPr>
            <w:tcW w:w="430" w:type="dxa"/>
          </w:tcPr>
          <w:p w:rsidR="00D2216D" w:rsidRPr="00205250" w:rsidRDefault="00205250" w:rsidP="00AB0EC5">
            <w:pPr>
              <w:pStyle w:val="TableParagraph"/>
              <w:spacing w:before="48"/>
              <w:ind w:left="41" w:right="25"/>
              <w:jc w:val="center"/>
              <w:rPr>
                <w:sz w:val="24"/>
                <w:szCs w:val="24"/>
              </w:rPr>
            </w:pPr>
            <w:r w:rsidRPr="00205250">
              <w:rPr>
                <w:sz w:val="24"/>
                <w:szCs w:val="24"/>
              </w:rPr>
              <w:t>1</w:t>
            </w:r>
            <w:r w:rsidR="00AB0EC5">
              <w:rPr>
                <w:sz w:val="24"/>
                <w:szCs w:val="24"/>
              </w:rPr>
              <w:t>2</w:t>
            </w:r>
          </w:p>
        </w:tc>
        <w:tc>
          <w:tcPr>
            <w:tcW w:w="2854" w:type="dxa"/>
          </w:tcPr>
          <w:p w:rsidR="00205250" w:rsidRPr="00205250" w:rsidRDefault="00205250">
            <w:pPr>
              <w:pStyle w:val="TableParagraph"/>
              <w:spacing w:before="48"/>
              <w:jc w:val="left"/>
              <w:rPr>
                <w:sz w:val="24"/>
                <w:szCs w:val="24"/>
              </w:rPr>
            </w:pPr>
            <w:r w:rsidRPr="00205250">
              <w:rPr>
                <w:sz w:val="24"/>
                <w:szCs w:val="24"/>
              </w:rPr>
              <w:t>Строк</w:t>
            </w:r>
            <w:r w:rsidRPr="00205250">
              <w:rPr>
                <w:spacing w:val="-3"/>
                <w:sz w:val="24"/>
                <w:szCs w:val="24"/>
              </w:rPr>
              <w:t xml:space="preserve"> </w:t>
            </w:r>
            <w:r w:rsidRPr="00205250">
              <w:rPr>
                <w:sz w:val="24"/>
                <w:szCs w:val="24"/>
              </w:rPr>
              <w:t>надання</w:t>
            </w:r>
          </w:p>
        </w:tc>
        <w:tc>
          <w:tcPr>
            <w:tcW w:w="6096" w:type="dxa"/>
          </w:tcPr>
          <w:p w:rsidR="00205250" w:rsidRPr="00205250" w:rsidRDefault="00AB0EC5" w:rsidP="00C00D11">
            <w:pPr>
              <w:pStyle w:val="TableParagraph"/>
              <w:spacing w:before="48"/>
              <w:jc w:val="left"/>
              <w:rPr>
                <w:sz w:val="24"/>
                <w:szCs w:val="24"/>
              </w:rPr>
            </w:pPr>
            <w:r>
              <w:rPr>
                <w:sz w:val="24"/>
                <w:szCs w:val="24"/>
              </w:rPr>
              <w:t>10 календарних днів з дня подання необхідних документів та надходження інформації, необхідної для призначення житлової субсидії</w:t>
            </w:r>
          </w:p>
        </w:tc>
      </w:tr>
      <w:tr w:rsidR="00D2216D" w:rsidRPr="00205250" w:rsidTr="006944F7">
        <w:trPr>
          <w:trHeight w:val="763"/>
        </w:trPr>
        <w:tc>
          <w:tcPr>
            <w:tcW w:w="430" w:type="dxa"/>
          </w:tcPr>
          <w:p w:rsidR="00AB0EC5" w:rsidRPr="00205250" w:rsidRDefault="00D2216D" w:rsidP="00AB0EC5">
            <w:pPr>
              <w:pStyle w:val="TableParagraph"/>
              <w:spacing w:before="48"/>
              <w:ind w:left="26" w:right="39"/>
              <w:jc w:val="center"/>
              <w:rPr>
                <w:sz w:val="24"/>
                <w:szCs w:val="24"/>
              </w:rPr>
            </w:pPr>
            <w:r>
              <w:rPr>
                <w:sz w:val="24"/>
                <w:szCs w:val="24"/>
              </w:rPr>
              <w:t>1</w:t>
            </w:r>
            <w:r w:rsidR="00AB0EC5">
              <w:rPr>
                <w:sz w:val="24"/>
                <w:szCs w:val="24"/>
              </w:rPr>
              <w:t>3</w:t>
            </w:r>
          </w:p>
        </w:tc>
        <w:tc>
          <w:tcPr>
            <w:tcW w:w="2854" w:type="dxa"/>
          </w:tcPr>
          <w:p w:rsidR="00AB0EC5" w:rsidRDefault="00D2216D" w:rsidP="00AB0EC5">
            <w:pPr>
              <w:pStyle w:val="TableParagraph"/>
              <w:spacing w:before="48"/>
              <w:ind w:right="139"/>
              <w:jc w:val="left"/>
              <w:rPr>
                <w:spacing w:val="1"/>
                <w:sz w:val="24"/>
                <w:szCs w:val="24"/>
              </w:rPr>
            </w:pPr>
            <w:r w:rsidRPr="00205250">
              <w:rPr>
                <w:sz w:val="24"/>
                <w:szCs w:val="24"/>
              </w:rPr>
              <w:t>Перелік підстав для</w:t>
            </w:r>
            <w:r w:rsidRPr="00205250">
              <w:rPr>
                <w:spacing w:val="1"/>
                <w:sz w:val="24"/>
                <w:szCs w:val="24"/>
              </w:rPr>
              <w:t xml:space="preserve"> </w:t>
            </w:r>
          </w:p>
          <w:p w:rsidR="00D2216D" w:rsidRPr="00205250" w:rsidRDefault="00AB0EC5" w:rsidP="00AB0EC5">
            <w:pPr>
              <w:pStyle w:val="TableParagraph"/>
              <w:spacing w:before="48"/>
              <w:ind w:right="139"/>
              <w:jc w:val="left"/>
              <w:rPr>
                <w:spacing w:val="-2"/>
                <w:sz w:val="24"/>
                <w:szCs w:val="24"/>
              </w:rPr>
            </w:pPr>
            <w:r>
              <w:rPr>
                <w:spacing w:val="1"/>
                <w:sz w:val="24"/>
                <w:szCs w:val="24"/>
              </w:rPr>
              <w:t>в</w:t>
            </w:r>
            <w:r w:rsidR="00D2216D" w:rsidRPr="00205250">
              <w:rPr>
                <w:sz w:val="24"/>
                <w:szCs w:val="24"/>
              </w:rPr>
              <w:t>ідмови</w:t>
            </w:r>
            <w:r w:rsidR="00D2216D" w:rsidRPr="00205250">
              <w:rPr>
                <w:spacing w:val="-12"/>
                <w:sz w:val="24"/>
                <w:szCs w:val="24"/>
              </w:rPr>
              <w:t xml:space="preserve"> </w:t>
            </w:r>
            <w:r>
              <w:rPr>
                <w:sz w:val="24"/>
                <w:szCs w:val="24"/>
              </w:rPr>
              <w:t>в призначенні</w:t>
            </w:r>
          </w:p>
        </w:tc>
        <w:tc>
          <w:tcPr>
            <w:tcW w:w="6096" w:type="dxa"/>
          </w:tcPr>
          <w:p w:rsidR="0057190C" w:rsidRDefault="00611BEE" w:rsidP="00D2216D">
            <w:pPr>
              <w:pStyle w:val="TableParagraph"/>
              <w:tabs>
                <w:tab w:val="left" w:pos="2485"/>
                <w:tab w:val="left" w:pos="4467"/>
                <w:tab w:val="left" w:pos="4885"/>
              </w:tabs>
              <w:spacing w:before="48"/>
              <w:ind w:right="42"/>
              <w:jc w:val="left"/>
              <w:rPr>
                <w:sz w:val="24"/>
                <w:szCs w:val="24"/>
              </w:rPr>
            </w:pPr>
            <w:r w:rsidRPr="00611BEE">
              <w:rPr>
                <w:sz w:val="24"/>
                <w:szCs w:val="24"/>
                <w:lang w:val="ru-RU"/>
              </w:rPr>
              <w:t xml:space="preserve">   </w:t>
            </w:r>
            <w:r>
              <w:rPr>
                <w:sz w:val="24"/>
                <w:szCs w:val="24"/>
              </w:rPr>
              <w:t>Житлова субсидія не призначається (в тому числі на наступний період), якщо:</w:t>
            </w:r>
          </w:p>
          <w:p w:rsidR="00611BEE" w:rsidRDefault="00611BEE" w:rsidP="00611BEE">
            <w:pPr>
              <w:pStyle w:val="TableParagraph"/>
              <w:tabs>
                <w:tab w:val="left" w:pos="2485"/>
                <w:tab w:val="left" w:pos="4467"/>
                <w:tab w:val="left" w:pos="4885"/>
              </w:tabs>
              <w:spacing w:before="48"/>
              <w:ind w:right="42"/>
              <w:jc w:val="left"/>
              <w:rPr>
                <w:sz w:val="24"/>
                <w:szCs w:val="24"/>
              </w:rPr>
            </w:pPr>
            <w:r w:rsidRPr="00611BEE">
              <w:rPr>
                <w:sz w:val="24"/>
                <w:szCs w:val="24"/>
              </w:rPr>
              <w:t xml:space="preserve">  </w:t>
            </w:r>
            <w:r>
              <w:rPr>
                <w:sz w:val="24"/>
                <w:szCs w:val="24"/>
              </w:rPr>
              <w:t xml:space="preserve"> 1) загальна площа житлового приміщення перевищує:</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130 кв. метрів для квартир у багатоквартирному будинку;</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230 кв. метрів для індивідуальних будинків.</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Зазначені вимоги не застосовуються до житлових приміщень:</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дитячих будинків сімейного типу;</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прийомних сімей;</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багатодітних сімей, </w:t>
            </w:r>
            <w:proofErr w:type="spellStart"/>
            <w:r>
              <w:rPr>
                <w:sz w:val="24"/>
                <w:szCs w:val="24"/>
              </w:rPr>
              <w:t>сімей</w:t>
            </w:r>
            <w:proofErr w:type="spellEnd"/>
            <w:r>
              <w:rPr>
                <w:sz w:val="24"/>
                <w:szCs w:val="24"/>
              </w:rPr>
              <w:t>,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611BEE" w:rsidRDefault="00611BEE" w:rsidP="00611BEE">
            <w:pPr>
              <w:pStyle w:val="TableParagraph"/>
              <w:tabs>
                <w:tab w:val="left" w:pos="2485"/>
                <w:tab w:val="left" w:pos="4467"/>
                <w:tab w:val="left" w:pos="4885"/>
              </w:tabs>
              <w:spacing w:before="48"/>
              <w:ind w:right="42"/>
              <w:jc w:val="left"/>
              <w:rPr>
                <w:sz w:val="24"/>
                <w:szCs w:val="24"/>
              </w:rPr>
            </w:pPr>
            <w:r>
              <w:rPr>
                <w:sz w:val="24"/>
                <w:szCs w:val="24"/>
              </w:rPr>
              <w:t xml:space="preserve">   житлових приміщень, на які оформлено два і більше окремі особові рахунки на оплату житлово-комунальних послуг,</w:t>
            </w:r>
            <w:r w:rsidR="00051AFD">
              <w:rPr>
                <w:sz w:val="24"/>
                <w:szCs w:val="24"/>
              </w:rPr>
              <w:t xml:space="preserve"> з</w:t>
            </w:r>
            <w:r>
              <w:rPr>
                <w:sz w:val="24"/>
                <w:szCs w:val="24"/>
              </w:rPr>
              <w:t>а умови, що загальна площа частина або окремого житлового приміщення кожного домогосподарства, на яку призначається субсидія, не перевищує 130 кв. метрів</w:t>
            </w:r>
            <w:r w:rsidR="00051AFD">
              <w:rPr>
                <w:sz w:val="24"/>
                <w:szCs w:val="24"/>
              </w:rPr>
              <w:t xml:space="preserve"> для квартири, 230 кв. метрів для індивідуального будинку;</w:t>
            </w:r>
          </w:p>
          <w:p w:rsidR="00051AFD" w:rsidRDefault="00051AFD" w:rsidP="00611BEE">
            <w:pPr>
              <w:pStyle w:val="TableParagraph"/>
              <w:tabs>
                <w:tab w:val="left" w:pos="2485"/>
                <w:tab w:val="left" w:pos="4467"/>
                <w:tab w:val="left" w:pos="4885"/>
              </w:tabs>
              <w:spacing w:before="48"/>
              <w:ind w:right="42"/>
              <w:jc w:val="left"/>
              <w:rPr>
                <w:sz w:val="24"/>
                <w:szCs w:val="24"/>
              </w:rPr>
            </w:pPr>
            <w:r>
              <w:rPr>
                <w:sz w:val="24"/>
                <w:szCs w:val="24"/>
              </w:rPr>
              <w:t xml:space="preserve">   житлових приміщень, якими забезпечено за рахунок державного чи місцевого бюджету осіб з інвалідністю з ураженнями опорно-рухового апарату, які пересуваються на візках;</w:t>
            </w:r>
          </w:p>
          <w:p w:rsidR="00051AFD" w:rsidRDefault="00051AFD" w:rsidP="00611BEE">
            <w:pPr>
              <w:pStyle w:val="TableParagraph"/>
              <w:tabs>
                <w:tab w:val="left" w:pos="2485"/>
                <w:tab w:val="left" w:pos="4467"/>
                <w:tab w:val="left" w:pos="4885"/>
              </w:tabs>
              <w:spacing w:before="48"/>
              <w:ind w:right="42"/>
              <w:jc w:val="left"/>
              <w:rPr>
                <w:sz w:val="24"/>
                <w:szCs w:val="24"/>
              </w:rPr>
            </w:pPr>
            <w:r>
              <w:rPr>
                <w:sz w:val="24"/>
                <w:szCs w:val="24"/>
              </w:rPr>
              <w:t xml:space="preserve">   2) будь-хто </w:t>
            </w:r>
            <w:r w:rsidR="00ED5E5B">
              <w:rPr>
                <w:sz w:val="24"/>
                <w:szCs w:val="24"/>
              </w:rPr>
              <w:t>зі складу домогосподарства або член сім’ї</w:t>
            </w:r>
            <w:r w:rsidR="000E2BA9">
              <w:rPr>
                <w:sz w:val="24"/>
                <w:szCs w:val="24"/>
              </w:rPr>
              <w:t xml:space="preserve"> особи із складу домогосподарства має у власності:</w:t>
            </w:r>
          </w:p>
          <w:p w:rsidR="000E2BA9" w:rsidRDefault="000E2BA9" w:rsidP="00611BEE">
            <w:pPr>
              <w:pStyle w:val="TableParagraph"/>
              <w:tabs>
                <w:tab w:val="left" w:pos="2485"/>
                <w:tab w:val="left" w:pos="4467"/>
                <w:tab w:val="left" w:pos="4885"/>
              </w:tabs>
              <w:spacing w:before="48"/>
              <w:ind w:right="42"/>
              <w:jc w:val="left"/>
              <w:rPr>
                <w:sz w:val="24"/>
                <w:szCs w:val="24"/>
              </w:rPr>
            </w:pPr>
            <w:r>
              <w:rPr>
                <w:sz w:val="24"/>
                <w:szCs w:val="24"/>
              </w:rPr>
              <w:t xml:space="preserve">   транспортний засіб, що підлягає реєстрації в установленому законодавством порядку, з року випуску якого минуло менше п’яти років (крім мопеда і причепа);</w:t>
            </w:r>
          </w:p>
          <w:p w:rsidR="000E2BA9" w:rsidRDefault="000E2BA9" w:rsidP="00611BEE">
            <w:pPr>
              <w:pStyle w:val="TableParagraph"/>
              <w:tabs>
                <w:tab w:val="left" w:pos="2485"/>
                <w:tab w:val="left" w:pos="4467"/>
                <w:tab w:val="left" w:pos="4885"/>
              </w:tabs>
              <w:spacing w:before="48"/>
              <w:ind w:right="42"/>
              <w:jc w:val="left"/>
              <w:rPr>
                <w:sz w:val="24"/>
                <w:szCs w:val="24"/>
              </w:rPr>
            </w:pPr>
            <w:r>
              <w:rPr>
                <w:sz w:val="24"/>
                <w:szCs w:val="24"/>
              </w:rPr>
              <w:lastRenderedPageBreak/>
              <w:t xml:space="preserve">   більше ніж один транспортний засіб, що підлягає реєстрації в установленому законодавством порядку, з року випуску якого минуло менше ніж 15 років (крім мопеда і причепа).</w:t>
            </w:r>
          </w:p>
          <w:p w:rsidR="000E2BA9" w:rsidRDefault="000E2BA9" w:rsidP="00611BEE">
            <w:pPr>
              <w:pStyle w:val="TableParagraph"/>
              <w:tabs>
                <w:tab w:val="left" w:pos="2485"/>
                <w:tab w:val="left" w:pos="4467"/>
                <w:tab w:val="left" w:pos="4885"/>
              </w:tabs>
              <w:spacing w:before="48"/>
              <w:ind w:right="42"/>
              <w:jc w:val="left"/>
              <w:rPr>
                <w:sz w:val="24"/>
                <w:szCs w:val="24"/>
              </w:rPr>
            </w:pPr>
            <w:r>
              <w:rPr>
                <w:sz w:val="24"/>
                <w:szCs w:val="24"/>
              </w:rPr>
              <w:t xml:space="preserve">   При цьому не враховуються мотоцикли,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зібрані транспортні засоби,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0E2BA9" w:rsidRDefault="000E2BA9" w:rsidP="00611BEE">
            <w:pPr>
              <w:pStyle w:val="TableParagraph"/>
              <w:tabs>
                <w:tab w:val="left" w:pos="2485"/>
                <w:tab w:val="left" w:pos="4467"/>
                <w:tab w:val="left" w:pos="4885"/>
              </w:tabs>
              <w:spacing w:before="48"/>
              <w:ind w:right="42"/>
              <w:jc w:val="left"/>
              <w:rPr>
                <w:sz w:val="24"/>
                <w:szCs w:val="24"/>
              </w:rPr>
            </w:pPr>
            <w:r>
              <w:rPr>
                <w:sz w:val="24"/>
                <w:szCs w:val="24"/>
              </w:rPr>
              <w:t xml:space="preserve">   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0E2BA9" w:rsidRDefault="000E2BA9" w:rsidP="00611BEE">
            <w:pPr>
              <w:pStyle w:val="TableParagraph"/>
              <w:tabs>
                <w:tab w:val="left" w:pos="2485"/>
                <w:tab w:val="left" w:pos="4467"/>
                <w:tab w:val="left" w:pos="4885"/>
              </w:tabs>
              <w:spacing w:before="48"/>
              <w:ind w:right="42"/>
              <w:jc w:val="left"/>
              <w:rPr>
                <w:sz w:val="24"/>
                <w:szCs w:val="24"/>
              </w:rPr>
            </w:pPr>
            <w:r>
              <w:rPr>
                <w:sz w:val="24"/>
                <w:szCs w:val="24"/>
              </w:rPr>
              <w:t xml:space="preserve">   за інформацією ДПС, Пенсійного фонду України, у них відсутні доходи, які вра</w:t>
            </w:r>
            <w:r w:rsidR="009C102F">
              <w:rPr>
                <w:sz w:val="24"/>
                <w:szCs w:val="24"/>
              </w:rPr>
              <w:t>ховуються під час призначення житлової субсидії;</w:t>
            </w:r>
          </w:p>
          <w:p w:rsidR="009C102F" w:rsidRDefault="009C102F" w:rsidP="00611BEE">
            <w:pPr>
              <w:pStyle w:val="TableParagraph"/>
              <w:tabs>
                <w:tab w:val="left" w:pos="2485"/>
                <w:tab w:val="left" w:pos="4467"/>
                <w:tab w:val="left" w:pos="4885"/>
              </w:tabs>
              <w:spacing w:before="48"/>
              <w:ind w:right="42"/>
              <w:jc w:val="left"/>
              <w:rPr>
                <w:sz w:val="24"/>
                <w:szCs w:val="24"/>
              </w:rPr>
            </w:pPr>
            <w:r>
              <w:rPr>
                <w:sz w:val="24"/>
                <w:szCs w:val="24"/>
              </w:rPr>
              <w:t xml:space="preserve">   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p>
          <w:p w:rsidR="009C102F" w:rsidRDefault="009C102F" w:rsidP="00611BEE">
            <w:pPr>
              <w:pStyle w:val="TableParagraph"/>
              <w:tabs>
                <w:tab w:val="left" w:pos="2485"/>
                <w:tab w:val="left" w:pos="4467"/>
                <w:tab w:val="left" w:pos="4885"/>
              </w:tabs>
              <w:spacing w:before="48"/>
              <w:ind w:right="42"/>
              <w:jc w:val="left"/>
              <w:rPr>
                <w:sz w:val="24"/>
                <w:szCs w:val="24"/>
              </w:rPr>
            </w:pPr>
            <w:r>
              <w:rPr>
                <w:sz w:val="24"/>
                <w:szCs w:val="24"/>
              </w:rPr>
              <w:t xml:space="preserve">   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p>
          <w:p w:rsidR="009C102F" w:rsidRDefault="009C102F" w:rsidP="00611BEE">
            <w:pPr>
              <w:pStyle w:val="TableParagraph"/>
              <w:tabs>
                <w:tab w:val="left" w:pos="2485"/>
                <w:tab w:val="left" w:pos="4467"/>
                <w:tab w:val="left" w:pos="4885"/>
              </w:tabs>
              <w:spacing w:before="48"/>
              <w:ind w:right="42"/>
              <w:jc w:val="left"/>
              <w:rPr>
                <w:sz w:val="24"/>
                <w:szCs w:val="24"/>
              </w:rPr>
            </w:pPr>
            <w:r>
              <w:rPr>
                <w:sz w:val="24"/>
                <w:szCs w:val="24"/>
              </w:rPr>
              <w:t xml:space="preserve">   такі особи перебували за кордоном сукупно більше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що підтверджується відповідними документами, а також дні</w:t>
            </w:r>
            <w:r w:rsidR="004C5724">
              <w:rPr>
                <w:sz w:val="24"/>
                <w:szCs w:val="24"/>
              </w:rPr>
              <w:t xml:space="preserve"> перебування за кордоном – протягом періоду воєнного стану в Україні та двох місяців після його припинення або скасування;</w:t>
            </w:r>
          </w:p>
          <w:p w:rsidR="004C5724" w:rsidRDefault="004C5724" w:rsidP="00611BEE">
            <w:pPr>
              <w:pStyle w:val="TableParagraph"/>
              <w:tabs>
                <w:tab w:val="left" w:pos="2485"/>
                <w:tab w:val="left" w:pos="4467"/>
                <w:tab w:val="left" w:pos="4885"/>
              </w:tabs>
              <w:spacing w:before="48"/>
              <w:ind w:right="42"/>
              <w:jc w:val="left"/>
              <w:rPr>
                <w:sz w:val="24"/>
                <w:szCs w:val="24"/>
              </w:rPr>
            </w:pPr>
            <w:r>
              <w:rPr>
                <w:sz w:val="24"/>
                <w:szCs w:val="24"/>
              </w:rPr>
              <w:t xml:space="preserve">   4) будь-хто із складу домогосподарства або член сім’ї особи із складу домогосподарства протягом 12</w:t>
            </w:r>
            <w:r w:rsidR="00A66A9D">
              <w:rPr>
                <w:sz w:val="24"/>
                <w:szCs w:val="24"/>
              </w:rPr>
              <w:t xml:space="preserve"> місяців перед місяцем звернення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w:t>
            </w:r>
          </w:p>
          <w:p w:rsidR="00A66A9D" w:rsidRDefault="00A66A9D" w:rsidP="00611BEE">
            <w:pPr>
              <w:pStyle w:val="TableParagraph"/>
              <w:tabs>
                <w:tab w:val="left" w:pos="2485"/>
                <w:tab w:val="left" w:pos="4467"/>
                <w:tab w:val="left" w:pos="4885"/>
              </w:tabs>
              <w:spacing w:before="48"/>
              <w:ind w:right="42"/>
              <w:jc w:val="left"/>
              <w:rPr>
                <w:sz w:val="24"/>
                <w:szCs w:val="24"/>
              </w:rPr>
            </w:pPr>
            <w:r>
              <w:rPr>
                <w:sz w:val="24"/>
                <w:szCs w:val="24"/>
              </w:rPr>
              <w:lastRenderedPageBreak/>
              <w:t xml:space="preserve">   </w:t>
            </w:r>
            <w:r w:rsidR="00C34C86">
              <w:rPr>
                <w:sz w:val="24"/>
                <w:szCs w:val="24"/>
              </w:rPr>
              <w:t>купівлю земельної ділянки,</w:t>
            </w:r>
          </w:p>
          <w:p w:rsidR="00C34C86" w:rsidRDefault="00C34C86" w:rsidP="00611BEE">
            <w:pPr>
              <w:pStyle w:val="TableParagraph"/>
              <w:tabs>
                <w:tab w:val="left" w:pos="2485"/>
                <w:tab w:val="left" w:pos="4467"/>
                <w:tab w:val="left" w:pos="4885"/>
              </w:tabs>
              <w:spacing w:before="48"/>
              <w:ind w:right="42"/>
              <w:jc w:val="left"/>
              <w:rPr>
                <w:sz w:val="24"/>
                <w:szCs w:val="24"/>
              </w:rPr>
            </w:pPr>
            <w:r>
              <w:rPr>
                <w:sz w:val="24"/>
                <w:szCs w:val="24"/>
              </w:rPr>
              <w:t xml:space="preserve">   квартири (будинку) (крім житла, отриманого або придбаного за рахунок державного чи місцевого бюджету);</w:t>
            </w:r>
          </w:p>
          <w:p w:rsidR="00C34C86" w:rsidRDefault="00C34C86" w:rsidP="00611BEE">
            <w:pPr>
              <w:pStyle w:val="TableParagraph"/>
              <w:tabs>
                <w:tab w:val="left" w:pos="2485"/>
                <w:tab w:val="left" w:pos="4467"/>
                <w:tab w:val="left" w:pos="4885"/>
              </w:tabs>
              <w:spacing w:before="48"/>
              <w:ind w:right="42"/>
              <w:jc w:val="left"/>
              <w:rPr>
                <w:sz w:val="24"/>
                <w:szCs w:val="24"/>
              </w:rPr>
            </w:pPr>
            <w:r>
              <w:rPr>
                <w:sz w:val="24"/>
                <w:szCs w:val="24"/>
              </w:rPr>
              <w:t xml:space="preserve">   іншого нерухомого майна;</w:t>
            </w:r>
          </w:p>
          <w:p w:rsidR="00C34C86" w:rsidRDefault="00C34C86" w:rsidP="00611BEE">
            <w:pPr>
              <w:pStyle w:val="TableParagraph"/>
              <w:tabs>
                <w:tab w:val="left" w:pos="2485"/>
                <w:tab w:val="left" w:pos="4467"/>
                <w:tab w:val="left" w:pos="4885"/>
              </w:tabs>
              <w:spacing w:before="48"/>
              <w:ind w:right="42"/>
              <w:jc w:val="left"/>
              <w:rPr>
                <w:sz w:val="24"/>
                <w:szCs w:val="24"/>
              </w:rPr>
            </w:pPr>
            <w:r>
              <w:rPr>
                <w:sz w:val="24"/>
                <w:szCs w:val="24"/>
              </w:rPr>
              <w:t xml:space="preserve">   транспортного засобу (механізму);</w:t>
            </w:r>
          </w:p>
          <w:p w:rsidR="00C34C86" w:rsidRDefault="00C34C86" w:rsidP="00E56A7F">
            <w:pPr>
              <w:pStyle w:val="TableParagraph"/>
              <w:tabs>
                <w:tab w:val="left" w:pos="2485"/>
                <w:tab w:val="left" w:pos="4467"/>
                <w:tab w:val="left" w:pos="4885"/>
              </w:tabs>
              <w:spacing w:before="48"/>
              <w:ind w:right="42"/>
              <w:jc w:val="left"/>
              <w:rPr>
                <w:sz w:val="24"/>
                <w:szCs w:val="24"/>
              </w:rPr>
            </w:pPr>
            <w:r>
              <w:rPr>
                <w:sz w:val="24"/>
                <w:szCs w:val="24"/>
              </w:rPr>
              <w:t xml:space="preserve">   цінних паперів та інших фінансових інструментів, віртуальних активів (у значенні, наведеному в Законі України </w:t>
            </w:r>
            <w:r w:rsidR="00E56A7F" w:rsidRPr="00F65131">
              <w:rPr>
                <w:sz w:val="24"/>
                <w:szCs w:val="24"/>
              </w:rPr>
              <w:t>“</w:t>
            </w:r>
            <w:r w:rsidR="00E56A7F">
              <w:rPr>
                <w:sz w:val="24"/>
                <w:szCs w:val="24"/>
              </w:rPr>
              <w:t xml:space="preserve">Про запобігання та </w:t>
            </w:r>
            <w:r w:rsidR="00195F16">
              <w:rPr>
                <w:sz w:val="24"/>
                <w:szCs w:val="24"/>
              </w:rPr>
              <w:t>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56A7F" w:rsidRPr="004D414D">
              <w:rPr>
                <w:sz w:val="24"/>
                <w:szCs w:val="24"/>
              </w:rPr>
              <w:t>”</w:t>
            </w:r>
            <w:r w:rsidR="00195F16">
              <w:rPr>
                <w:sz w:val="24"/>
                <w:szCs w:val="24"/>
              </w:rPr>
              <w:t>);</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будівельних матеріалів;</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інших товарів довгострокового вжитку;</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оплатив (одноразово) будь-які роботи або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10 Положення) та соціальними нормативами житлово-комунального обслуговування);</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внески до статутного (складеного) капіталу товариства, підприємства, організації;</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благодійну діяльність (виключно у вигляді сплати коштів);</w:t>
            </w:r>
          </w:p>
          <w:p w:rsidR="00195F16" w:rsidRDefault="00195F16" w:rsidP="00E56A7F">
            <w:pPr>
              <w:pStyle w:val="TableParagraph"/>
              <w:tabs>
                <w:tab w:val="left" w:pos="2485"/>
                <w:tab w:val="left" w:pos="4467"/>
                <w:tab w:val="left" w:pos="4885"/>
              </w:tabs>
              <w:spacing w:before="48"/>
              <w:ind w:right="42"/>
              <w:jc w:val="left"/>
              <w:rPr>
                <w:sz w:val="24"/>
                <w:szCs w:val="24"/>
              </w:rPr>
            </w:pPr>
            <w:r>
              <w:rPr>
                <w:sz w:val="24"/>
                <w:szCs w:val="24"/>
              </w:rPr>
              <w:t xml:space="preserve">   надання поворотної / безповоротної фінансової допомоги, позики;</w:t>
            </w:r>
          </w:p>
          <w:p w:rsidR="00195F16" w:rsidRDefault="00195F16" w:rsidP="00195F16">
            <w:pPr>
              <w:pStyle w:val="TableParagraph"/>
              <w:tabs>
                <w:tab w:val="left" w:pos="2485"/>
                <w:tab w:val="left" w:pos="4467"/>
                <w:tab w:val="left" w:pos="4885"/>
              </w:tabs>
              <w:spacing w:before="48"/>
              <w:ind w:right="42"/>
              <w:jc w:val="left"/>
              <w:rPr>
                <w:sz w:val="24"/>
                <w:szCs w:val="24"/>
              </w:rPr>
            </w:pPr>
            <w:r>
              <w:rPr>
                <w:sz w:val="24"/>
                <w:szCs w:val="24"/>
              </w:rPr>
              <w:t xml:space="preserve">   5) уповноваженим органом отримано інформацію про наявність простроченої понад три місяці (на дату надання такої інформації) заборгованості з оплати житлов</w:t>
            </w:r>
            <w:r w:rsidR="00F14EBE">
              <w:rPr>
                <w:sz w:val="24"/>
                <w:szCs w:val="24"/>
              </w:rPr>
              <w:t>о-комунальних послуг, витрат на управління багатоквартирним будинком, строк позовної давності якої не минув і загальна сума якої перевищує 40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F14EBE" w:rsidRDefault="00F14EBE" w:rsidP="00195F16">
            <w:pPr>
              <w:pStyle w:val="TableParagraph"/>
              <w:tabs>
                <w:tab w:val="left" w:pos="2485"/>
                <w:tab w:val="left" w:pos="4467"/>
                <w:tab w:val="left" w:pos="4885"/>
              </w:tabs>
              <w:spacing w:before="48"/>
              <w:ind w:right="42"/>
              <w:jc w:val="left"/>
              <w:rPr>
                <w:sz w:val="24"/>
                <w:szCs w:val="24"/>
              </w:rPr>
            </w:pPr>
            <w:r>
              <w:rPr>
                <w:sz w:val="24"/>
                <w:szCs w:val="24"/>
              </w:rPr>
              <w:t>Відповідна норма не застосовується під час призначення субсидії громадянам на наступний період у разі, якщо Мінсоцполітики не забезпечено фінансування житлових субсидій таким громадянам.</w:t>
            </w:r>
          </w:p>
          <w:p w:rsidR="00F14EBE" w:rsidRDefault="00F14EBE" w:rsidP="00195F16">
            <w:pPr>
              <w:pStyle w:val="TableParagraph"/>
              <w:tabs>
                <w:tab w:val="left" w:pos="2485"/>
                <w:tab w:val="left" w:pos="4467"/>
                <w:tab w:val="left" w:pos="4885"/>
              </w:tabs>
              <w:spacing w:before="48"/>
              <w:ind w:right="42"/>
              <w:jc w:val="left"/>
              <w:rPr>
                <w:sz w:val="24"/>
                <w:szCs w:val="24"/>
              </w:rPr>
            </w:pPr>
            <w:r>
              <w:rPr>
                <w:sz w:val="24"/>
                <w:szCs w:val="24"/>
              </w:rPr>
              <w:t xml:space="preserve">   Якщо, за даними Національної комісії, що здійснює </w:t>
            </w:r>
            <w:r>
              <w:rPr>
                <w:sz w:val="24"/>
                <w:szCs w:val="24"/>
              </w:rPr>
              <w:lastRenderedPageBreak/>
              <w:t>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із стандартними умовами) відповідні нарахування проведено, заборгованість за таким виконавцем не враховується;</w:t>
            </w:r>
          </w:p>
          <w:p w:rsidR="00F14EBE" w:rsidRDefault="00F14EBE" w:rsidP="00195F16">
            <w:pPr>
              <w:pStyle w:val="TableParagraph"/>
              <w:tabs>
                <w:tab w:val="left" w:pos="2485"/>
                <w:tab w:val="left" w:pos="4467"/>
                <w:tab w:val="left" w:pos="4885"/>
              </w:tabs>
              <w:spacing w:before="48"/>
              <w:ind w:right="42"/>
              <w:jc w:val="left"/>
              <w:rPr>
                <w:sz w:val="24"/>
                <w:szCs w:val="24"/>
              </w:rPr>
            </w:pPr>
            <w:r>
              <w:rPr>
                <w:sz w:val="24"/>
                <w:szCs w:val="24"/>
              </w:rPr>
              <w:t xml:space="preserve">   6) громадянин не повернув надміру перераховану (виплачену) суму житлової субсидії за попередні періоди її одержання на вимогу уповноваженого органу або не сплачує суми до повернення, визначені уповноваженим органом;</w:t>
            </w:r>
          </w:p>
          <w:p w:rsidR="00F14EBE" w:rsidRDefault="00F14EBE" w:rsidP="00195F16">
            <w:pPr>
              <w:pStyle w:val="TableParagraph"/>
              <w:tabs>
                <w:tab w:val="left" w:pos="2485"/>
                <w:tab w:val="left" w:pos="4467"/>
                <w:tab w:val="left" w:pos="4885"/>
              </w:tabs>
              <w:spacing w:before="48"/>
              <w:ind w:right="42"/>
              <w:jc w:val="left"/>
              <w:rPr>
                <w:sz w:val="24"/>
                <w:szCs w:val="24"/>
              </w:rPr>
            </w:pPr>
            <w:r>
              <w:rPr>
                <w:sz w:val="24"/>
                <w:szCs w:val="24"/>
              </w:rPr>
              <w:t xml:space="preserve">   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w:t>
            </w:r>
            <w:r w:rsidR="00447A6F">
              <w:rPr>
                <w:sz w:val="24"/>
                <w:szCs w:val="24"/>
              </w:rPr>
              <w:t xml:space="preserve">заборгованість за виконавчими провадженнями про стягнення аліментів яких погашається частинами за рішенням суду, осіб, які вважаються безвісно відсутніми за рішенням суду або мають правовий статус осіб, зниклих безвісти, осіб, які є </w:t>
            </w:r>
            <w:proofErr w:type="spellStart"/>
            <w:r w:rsidR="00447A6F">
              <w:rPr>
                <w:sz w:val="24"/>
                <w:szCs w:val="24"/>
              </w:rPr>
              <w:t>алко-</w:t>
            </w:r>
            <w:proofErr w:type="spellEnd"/>
            <w:r w:rsidR="00447A6F">
              <w:rPr>
                <w:sz w:val="24"/>
                <w:szCs w:val="24"/>
              </w:rPr>
              <w:t xml:space="preserve"> або наркозалежними, що підтверджується довідкою від лікаря, осіб, до яких застосовуються заходи забезпечення кримінального провадження</w:t>
            </w:r>
            <w:r w:rsidR="007C5E7D">
              <w:rPr>
                <w:sz w:val="24"/>
                <w:szCs w:val="24"/>
              </w:rPr>
              <w:t xml:space="preserve"> у вигляді відсторонення від роботи (посади)</w:t>
            </w:r>
            <w:r w:rsidR="00817A2E">
              <w:rPr>
                <w:sz w:val="24"/>
                <w:szCs w:val="24"/>
              </w:rPr>
              <w:t>,</w:t>
            </w:r>
            <w:r w:rsidR="007C5E7D">
              <w:rPr>
                <w:sz w:val="24"/>
                <w:szCs w:val="24"/>
              </w:rPr>
              <w:t xml:space="preserve"> </w:t>
            </w:r>
            <w:r w:rsidR="00817A2E">
              <w:rPr>
                <w:sz w:val="24"/>
                <w:szCs w:val="24"/>
              </w:rPr>
              <w:t>о</w:t>
            </w:r>
            <w:r w:rsidR="007C5E7D">
              <w:rPr>
                <w:sz w:val="24"/>
                <w:szCs w:val="24"/>
              </w:rPr>
              <w:t>сіб, до яких</w:t>
            </w:r>
            <w:r w:rsidR="00817A2E">
              <w:rPr>
                <w:sz w:val="24"/>
                <w:szCs w:val="24"/>
              </w:rPr>
              <w:t xml:space="preserve"> застосовуються запобіжні заходи у вигляді домашнього арешту або тримання під вартою;</w:t>
            </w:r>
          </w:p>
          <w:p w:rsidR="00817A2E" w:rsidRDefault="00817A2E" w:rsidP="00195F16">
            <w:pPr>
              <w:pStyle w:val="TableParagraph"/>
              <w:tabs>
                <w:tab w:val="left" w:pos="2485"/>
                <w:tab w:val="left" w:pos="4467"/>
                <w:tab w:val="left" w:pos="4885"/>
              </w:tabs>
              <w:spacing w:before="48"/>
              <w:ind w:right="42"/>
              <w:jc w:val="left"/>
              <w:rPr>
                <w:sz w:val="24"/>
                <w:szCs w:val="24"/>
              </w:rPr>
            </w:pPr>
            <w:r>
              <w:rPr>
                <w:sz w:val="24"/>
                <w:szCs w:val="24"/>
              </w:rPr>
              <w:t xml:space="preserve">   8) будь-хто із складу домогосподарства або член сім’ї особи із складу домогосподарства на 1 число місяця, з якого призначається житлова субсидія, має у власності більше ніж одне житлове приміщення</w:t>
            </w:r>
            <w:r w:rsidR="00DE673A">
              <w:rPr>
                <w:sz w:val="24"/>
                <w:szCs w:val="24"/>
              </w:rPr>
              <w:t xml:space="preserve"> (квартиру, будинок), крім житлових приміщень у гуртожитках та житла:</w:t>
            </w:r>
          </w:p>
          <w:p w:rsidR="00DE673A" w:rsidRDefault="00DE673A" w:rsidP="00195F16">
            <w:pPr>
              <w:pStyle w:val="TableParagraph"/>
              <w:tabs>
                <w:tab w:val="left" w:pos="2485"/>
                <w:tab w:val="left" w:pos="4467"/>
                <w:tab w:val="left" w:pos="4885"/>
              </w:tabs>
              <w:spacing w:before="48"/>
              <w:ind w:right="42"/>
              <w:jc w:val="left"/>
              <w:rPr>
                <w:sz w:val="24"/>
                <w:szCs w:val="24"/>
              </w:rPr>
            </w:pPr>
            <w:r>
              <w:rPr>
                <w:sz w:val="24"/>
                <w:szCs w:val="24"/>
              </w:rPr>
              <w:t xml:space="preserve">   яке належить на правах спільної сумісної або часткової власності;</w:t>
            </w:r>
          </w:p>
          <w:p w:rsidR="00DE673A" w:rsidRDefault="00DE673A" w:rsidP="00195F16">
            <w:pPr>
              <w:pStyle w:val="TableParagraph"/>
              <w:tabs>
                <w:tab w:val="left" w:pos="2485"/>
                <w:tab w:val="left" w:pos="4467"/>
                <w:tab w:val="left" w:pos="4885"/>
              </w:tabs>
              <w:spacing w:before="48"/>
              <w:ind w:right="42"/>
              <w:jc w:val="left"/>
              <w:rPr>
                <w:sz w:val="24"/>
                <w:szCs w:val="24"/>
              </w:rPr>
            </w:pPr>
            <w:r>
              <w:rPr>
                <w:sz w:val="24"/>
                <w:szCs w:val="24"/>
              </w:rPr>
              <w:t xml:space="preserve">   на яке оформлено право на спадщину,</w:t>
            </w:r>
            <w:r w:rsidR="00230D67">
              <w:rPr>
                <w:sz w:val="24"/>
                <w:szCs w:val="24"/>
              </w:rPr>
              <w:t xml:space="preserve"> за умови, що жодне із житлових приміщень, яке перебуває у власності, у</w:t>
            </w:r>
            <w:r w:rsidR="0046226D">
              <w:rPr>
                <w:sz w:val="24"/>
                <w:szCs w:val="24"/>
              </w:rPr>
              <w:t xml:space="preserve"> </w:t>
            </w:r>
            <w:r w:rsidR="00230D67">
              <w:rPr>
                <w:sz w:val="24"/>
                <w:szCs w:val="24"/>
              </w:rPr>
              <w:t>тому числі на яке оформлено право на спадщину, не здається в оренду, що підтверджується актом обстеження матеріально-побутових умов домогосподарства;</w:t>
            </w:r>
          </w:p>
          <w:p w:rsidR="00230D67" w:rsidRDefault="00230D67" w:rsidP="00195F16">
            <w:pPr>
              <w:pStyle w:val="TableParagraph"/>
              <w:tabs>
                <w:tab w:val="left" w:pos="2485"/>
                <w:tab w:val="left" w:pos="4467"/>
                <w:tab w:val="left" w:pos="4885"/>
              </w:tabs>
              <w:spacing w:before="48"/>
              <w:ind w:right="42"/>
              <w:jc w:val="left"/>
              <w:rPr>
                <w:sz w:val="24"/>
                <w:szCs w:val="24"/>
              </w:rPr>
            </w:pPr>
            <w:r>
              <w:rPr>
                <w:sz w:val="24"/>
                <w:szCs w:val="24"/>
              </w:rPr>
              <w:t xml:space="preserve">   розташованого в сільській місцевості, селищах міського типу,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 повноваження, та у населених пунктах, що розташовані на лінії зіткнення;</w:t>
            </w:r>
          </w:p>
          <w:p w:rsidR="00230D67" w:rsidRDefault="00230D67" w:rsidP="007A34CD">
            <w:pPr>
              <w:pStyle w:val="TableParagraph"/>
              <w:tabs>
                <w:tab w:val="left" w:pos="2485"/>
                <w:tab w:val="left" w:pos="4467"/>
                <w:tab w:val="left" w:pos="4885"/>
              </w:tabs>
              <w:spacing w:before="48"/>
              <w:ind w:right="42"/>
              <w:jc w:val="left"/>
              <w:rPr>
                <w:sz w:val="24"/>
                <w:szCs w:val="24"/>
              </w:rPr>
            </w:pPr>
            <w:r>
              <w:rPr>
                <w:sz w:val="24"/>
                <w:szCs w:val="24"/>
              </w:rPr>
              <w:t xml:space="preserve">   знищеного / непридатного для проживання внаслідок бойових дій, терористичних актів, диверсій, спричинених збройною агресією Російської Федерації, або з інших </w:t>
            </w:r>
            <w:r>
              <w:rPr>
                <w:sz w:val="24"/>
                <w:szCs w:val="24"/>
              </w:rPr>
              <w:lastRenderedPageBreak/>
              <w:t xml:space="preserve">причин, за </w:t>
            </w:r>
            <w:r w:rsidR="007A34CD">
              <w:rPr>
                <w:sz w:val="24"/>
                <w:szCs w:val="24"/>
              </w:rPr>
              <w:t>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місцевого самоврядування такого факту знищення / пошкодження житлового приміщення (квартири, будинку);</w:t>
            </w:r>
          </w:p>
          <w:p w:rsidR="007A34CD" w:rsidRDefault="007A34CD" w:rsidP="007A34CD">
            <w:pPr>
              <w:pStyle w:val="TableParagraph"/>
              <w:tabs>
                <w:tab w:val="left" w:pos="2485"/>
                <w:tab w:val="left" w:pos="4467"/>
                <w:tab w:val="left" w:pos="4885"/>
              </w:tabs>
              <w:spacing w:before="48"/>
              <w:ind w:right="42"/>
              <w:jc w:val="left"/>
              <w:rPr>
                <w:sz w:val="24"/>
                <w:szCs w:val="24"/>
              </w:rPr>
            </w:pPr>
            <w:r>
              <w:rPr>
                <w:sz w:val="24"/>
                <w:szCs w:val="24"/>
              </w:rPr>
              <w:t xml:space="preserve">   отриманого дитиною-сиротою, дитиною, позбавленою батьківського піклування, особою з їх числа за рахунок державного чи місцевого бюджету.</w:t>
            </w:r>
          </w:p>
          <w:p w:rsidR="007A34CD" w:rsidRDefault="007A34CD" w:rsidP="007A34CD">
            <w:pPr>
              <w:pStyle w:val="TableParagraph"/>
              <w:tabs>
                <w:tab w:val="left" w:pos="2485"/>
                <w:tab w:val="left" w:pos="4467"/>
                <w:tab w:val="left" w:pos="4885"/>
              </w:tabs>
              <w:spacing w:before="48"/>
              <w:ind w:right="42"/>
              <w:jc w:val="left"/>
              <w:rPr>
                <w:sz w:val="24"/>
                <w:szCs w:val="24"/>
              </w:rPr>
            </w:pPr>
            <w:r>
              <w:rPr>
                <w:sz w:val="24"/>
                <w:szCs w:val="24"/>
              </w:rPr>
              <w:t xml:space="preserve">   Інформація про наявність (відсутність) у власності зазначених осіб житлових приміщень зазначається у декларації.</w:t>
            </w:r>
          </w:p>
          <w:p w:rsidR="007A34CD" w:rsidRDefault="007A34CD" w:rsidP="007A34CD">
            <w:pPr>
              <w:pStyle w:val="TableParagraph"/>
              <w:tabs>
                <w:tab w:val="left" w:pos="2485"/>
                <w:tab w:val="left" w:pos="4467"/>
                <w:tab w:val="left" w:pos="4885"/>
              </w:tabs>
              <w:spacing w:before="48"/>
              <w:ind w:right="42"/>
              <w:jc w:val="left"/>
              <w:rPr>
                <w:sz w:val="24"/>
                <w:szCs w:val="24"/>
              </w:rPr>
            </w:pPr>
            <w:r>
              <w:rPr>
                <w:sz w:val="24"/>
                <w:szCs w:val="24"/>
              </w:rPr>
              <w:t xml:space="preserve">   9) 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7A34CD" w:rsidRPr="00611BEE" w:rsidRDefault="007A34CD" w:rsidP="007A34CD">
            <w:pPr>
              <w:pStyle w:val="TableParagraph"/>
              <w:tabs>
                <w:tab w:val="left" w:pos="2485"/>
                <w:tab w:val="left" w:pos="4467"/>
                <w:tab w:val="left" w:pos="4885"/>
              </w:tabs>
              <w:spacing w:before="48"/>
              <w:ind w:right="42"/>
              <w:jc w:val="left"/>
              <w:rPr>
                <w:sz w:val="24"/>
                <w:szCs w:val="24"/>
              </w:rPr>
            </w:pPr>
            <w:r>
              <w:rPr>
                <w:sz w:val="24"/>
                <w:szCs w:val="24"/>
              </w:rPr>
              <w:t xml:space="preserve">   10)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w:t>
            </w:r>
            <w:r w:rsidR="00096AA3">
              <w:rPr>
                <w:sz w:val="24"/>
                <w:szCs w:val="24"/>
              </w:rPr>
              <w:t xml:space="preserve"> </w:t>
            </w:r>
            <w:r>
              <w:rPr>
                <w:sz w:val="24"/>
                <w:szCs w:val="24"/>
              </w:rPr>
              <w:t>також банківських металів на загальну суму, що перевищує 50 тис. гривень</w:t>
            </w:r>
          </w:p>
        </w:tc>
      </w:tr>
      <w:tr w:rsidR="00205250" w:rsidRPr="00205250" w:rsidTr="006944F7">
        <w:trPr>
          <w:trHeight w:val="763"/>
        </w:trPr>
        <w:tc>
          <w:tcPr>
            <w:tcW w:w="430" w:type="dxa"/>
          </w:tcPr>
          <w:p w:rsidR="00205250" w:rsidRPr="00205250" w:rsidRDefault="00205250" w:rsidP="00A5732A">
            <w:pPr>
              <w:pStyle w:val="TableParagraph"/>
              <w:spacing w:before="48"/>
              <w:ind w:left="26" w:right="39"/>
              <w:jc w:val="center"/>
              <w:rPr>
                <w:sz w:val="24"/>
                <w:szCs w:val="24"/>
              </w:rPr>
            </w:pPr>
            <w:r w:rsidRPr="00205250">
              <w:rPr>
                <w:sz w:val="24"/>
                <w:szCs w:val="24"/>
              </w:rPr>
              <w:lastRenderedPageBreak/>
              <w:t>1</w:t>
            </w:r>
            <w:r w:rsidR="00A5732A">
              <w:rPr>
                <w:sz w:val="24"/>
                <w:szCs w:val="24"/>
              </w:rPr>
              <w:t>4</w:t>
            </w:r>
          </w:p>
        </w:tc>
        <w:tc>
          <w:tcPr>
            <w:tcW w:w="2854" w:type="dxa"/>
          </w:tcPr>
          <w:p w:rsidR="00205250" w:rsidRPr="00205250" w:rsidRDefault="00205250">
            <w:pPr>
              <w:pStyle w:val="TableParagraph"/>
              <w:spacing w:before="48"/>
              <w:ind w:right="867"/>
              <w:jc w:val="left"/>
              <w:rPr>
                <w:sz w:val="24"/>
                <w:szCs w:val="24"/>
              </w:rPr>
            </w:pPr>
            <w:r w:rsidRPr="00205250">
              <w:rPr>
                <w:spacing w:val="-2"/>
                <w:sz w:val="24"/>
                <w:szCs w:val="24"/>
              </w:rPr>
              <w:t>Результат надання</w:t>
            </w:r>
            <w:r w:rsidRPr="00205250">
              <w:rPr>
                <w:spacing w:val="-67"/>
                <w:sz w:val="24"/>
                <w:szCs w:val="24"/>
              </w:rPr>
              <w:t xml:space="preserve"> </w:t>
            </w:r>
            <w:r w:rsidRPr="00205250">
              <w:rPr>
                <w:sz w:val="24"/>
                <w:szCs w:val="24"/>
              </w:rPr>
              <w:t>послуги</w:t>
            </w:r>
          </w:p>
        </w:tc>
        <w:tc>
          <w:tcPr>
            <w:tcW w:w="6096" w:type="dxa"/>
          </w:tcPr>
          <w:p w:rsidR="00205250" w:rsidRPr="00205250" w:rsidRDefault="00A5732A" w:rsidP="00D2216D">
            <w:pPr>
              <w:pStyle w:val="TableParagraph"/>
              <w:tabs>
                <w:tab w:val="left" w:pos="2485"/>
                <w:tab w:val="left" w:pos="4467"/>
                <w:tab w:val="left" w:pos="4885"/>
              </w:tabs>
              <w:spacing w:before="48"/>
              <w:ind w:right="42"/>
              <w:jc w:val="left"/>
              <w:rPr>
                <w:sz w:val="24"/>
                <w:szCs w:val="24"/>
              </w:rPr>
            </w:pPr>
            <w:r>
              <w:rPr>
                <w:sz w:val="24"/>
                <w:szCs w:val="24"/>
              </w:rPr>
              <w:t>Призначення житлової субсидії / не призначення житлової субсидії (якщо, за результатами розрахунку житлової субсидії, її розмір має нульове або від’ємне значення) / відмова в призначенні житлової субсидії</w:t>
            </w:r>
          </w:p>
        </w:tc>
      </w:tr>
      <w:tr w:rsidR="00205250" w:rsidRPr="00205250" w:rsidTr="006944F7">
        <w:trPr>
          <w:trHeight w:val="269"/>
        </w:trPr>
        <w:tc>
          <w:tcPr>
            <w:tcW w:w="430" w:type="dxa"/>
          </w:tcPr>
          <w:p w:rsidR="00205250" w:rsidRPr="00205250" w:rsidRDefault="00205250" w:rsidP="00D2216D">
            <w:pPr>
              <w:pStyle w:val="TableParagraph"/>
              <w:spacing w:before="48"/>
              <w:ind w:left="26" w:right="39"/>
              <w:jc w:val="center"/>
              <w:rPr>
                <w:sz w:val="24"/>
                <w:szCs w:val="24"/>
              </w:rPr>
            </w:pPr>
            <w:r w:rsidRPr="00205250">
              <w:rPr>
                <w:sz w:val="24"/>
                <w:szCs w:val="24"/>
              </w:rPr>
              <w:t>1</w:t>
            </w:r>
            <w:r w:rsidR="00D2216D">
              <w:rPr>
                <w:sz w:val="24"/>
                <w:szCs w:val="24"/>
              </w:rPr>
              <w:t>4</w:t>
            </w:r>
          </w:p>
        </w:tc>
        <w:tc>
          <w:tcPr>
            <w:tcW w:w="2854" w:type="dxa"/>
          </w:tcPr>
          <w:p w:rsidR="00205250" w:rsidRPr="00205250" w:rsidRDefault="00205250" w:rsidP="00606F90">
            <w:pPr>
              <w:pStyle w:val="TableParagraph"/>
              <w:spacing w:before="48"/>
              <w:ind w:right="638"/>
              <w:jc w:val="left"/>
              <w:rPr>
                <w:sz w:val="24"/>
                <w:szCs w:val="24"/>
              </w:rPr>
            </w:pPr>
            <w:r w:rsidRPr="00205250">
              <w:rPr>
                <w:sz w:val="24"/>
                <w:szCs w:val="24"/>
              </w:rPr>
              <w:t>Способи отримання</w:t>
            </w:r>
            <w:r w:rsidRPr="00205250">
              <w:rPr>
                <w:spacing w:val="-67"/>
                <w:sz w:val="24"/>
                <w:szCs w:val="24"/>
              </w:rPr>
              <w:t xml:space="preserve"> </w:t>
            </w:r>
            <w:r w:rsidRPr="00205250">
              <w:rPr>
                <w:spacing w:val="-2"/>
                <w:sz w:val="24"/>
                <w:szCs w:val="24"/>
              </w:rPr>
              <w:t>відповіді/результат</w:t>
            </w:r>
            <w:r w:rsidR="00606F90">
              <w:rPr>
                <w:spacing w:val="-2"/>
                <w:sz w:val="24"/>
                <w:szCs w:val="24"/>
              </w:rPr>
              <w:t>у</w:t>
            </w:r>
          </w:p>
        </w:tc>
        <w:tc>
          <w:tcPr>
            <w:tcW w:w="6096" w:type="dxa"/>
          </w:tcPr>
          <w:p w:rsidR="00205250" w:rsidRDefault="004131BA" w:rsidP="00D2216D">
            <w:pPr>
              <w:pStyle w:val="TableParagraph"/>
              <w:spacing w:before="48"/>
              <w:ind w:right="42"/>
              <w:rPr>
                <w:sz w:val="24"/>
                <w:szCs w:val="24"/>
              </w:rPr>
            </w:pPr>
            <w:r>
              <w:rPr>
                <w:sz w:val="24"/>
                <w:szCs w:val="24"/>
              </w:rPr>
              <w:t xml:space="preserve">   Про прийняте рішення про призначення / не призначення / відмову в призначенні житлової субсидії орган Пенсійного фонду України повідомляє заявнику протягом трьох календарних днів з дня його прийняття.</w:t>
            </w:r>
          </w:p>
          <w:p w:rsidR="004131BA" w:rsidRDefault="004131BA" w:rsidP="00D2216D">
            <w:pPr>
              <w:pStyle w:val="TableParagraph"/>
              <w:spacing w:before="48"/>
              <w:ind w:right="42"/>
              <w:rPr>
                <w:sz w:val="24"/>
                <w:szCs w:val="24"/>
              </w:rPr>
            </w:pPr>
            <w:r>
              <w:rPr>
                <w:sz w:val="24"/>
                <w:szCs w:val="24"/>
              </w:rPr>
              <w:t xml:space="preserve">   Орган Пенсійного фонду України самостійно обирає форму повідомлення про призначення / не призначення житлової субсидії (в паперовому або електронному (за наявності адреси електронної пошти) вигляді та спосіб для повідомлення (особиста бесіда, поштовий зв’язок, </w:t>
            </w:r>
            <w:proofErr w:type="spellStart"/>
            <w:r>
              <w:rPr>
                <w:sz w:val="24"/>
                <w:szCs w:val="24"/>
              </w:rPr>
              <w:t>смс-повідомлення</w:t>
            </w:r>
            <w:proofErr w:type="spellEnd"/>
            <w:r>
              <w:rPr>
                <w:sz w:val="24"/>
                <w:szCs w:val="24"/>
              </w:rPr>
              <w:t>, електронні засоби зв’язку, електронна пошта (за наявності), повідомлення через вебпортал або через Портал Дія.</w:t>
            </w:r>
          </w:p>
          <w:p w:rsidR="004131BA" w:rsidRDefault="004131BA" w:rsidP="00D2216D">
            <w:pPr>
              <w:pStyle w:val="TableParagraph"/>
              <w:spacing w:before="48"/>
              <w:ind w:right="42"/>
              <w:rPr>
                <w:sz w:val="24"/>
                <w:szCs w:val="24"/>
              </w:rPr>
            </w:pPr>
            <w:r>
              <w:rPr>
                <w:sz w:val="24"/>
                <w:szCs w:val="24"/>
              </w:rPr>
              <w:t xml:space="preserve">   Про відмову в призначенні житлової субсидії орган Пенсійного фонду України інформує заявника в паперовій формі з врученням відповідного повідомлення під особистий підпис із зазначенням причин відмови і </w:t>
            </w:r>
            <w:r>
              <w:rPr>
                <w:sz w:val="24"/>
                <w:szCs w:val="24"/>
              </w:rPr>
              <w:lastRenderedPageBreak/>
              <w:t>порядку оскарження прийнятого рішення або через вебпортал чи Портал Дія.</w:t>
            </w:r>
          </w:p>
          <w:p w:rsidR="004131BA" w:rsidRDefault="004131BA" w:rsidP="00D2216D">
            <w:pPr>
              <w:pStyle w:val="TableParagraph"/>
              <w:spacing w:before="48"/>
              <w:ind w:right="42"/>
              <w:rPr>
                <w:sz w:val="24"/>
                <w:szCs w:val="24"/>
              </w:rPr>
            </w:pPr>
            <w:r>
              <w:rPr>
                <w:sz w:val="24"/>
                <w:szCs w:val="24"/>
              </w:rPr>
              <w:t xml:space="preserve">   У період дії воєнного стану в Україні уповноважений орган може повідомляти заявнику про прийняте рішення в телефонному режимі із внесенням відповідного запису до окремого журналу реєстрації інформування заявників, у якому зазначається:</w:t>
            </w:r>
          </w:p>
          <w:p w:rsidR="004131BA" w:rsidRDefault="004131BA" w:rsidP="00D2216D">
            <w:pPr>
              <w:pStyle w:val="TableParagraph"/>
              <w:spacing w:before="48"/>
              <w:ind w:right="42"/>
              <w:rPr>
                <w:sz w:val="24"/>
                <w:szCs w:val="24"/>
              </w:rPr>
            </w:pPr>
            <w:r>
              <w:rPr>
                <w:sz w:val="24"/>
                <w:szCs w:val="24"/>
              </w:rPr>
              <w:t xml:space="preserve">   номер рішення уповноваженого органу;</w:t>
            </w:r>
          </w:p>
          <w:p w:rsidR="004131BA" w:rsidRDefault="004131BA" w:rsidP="00D2216D">
            <w:pPr>
              <w:pStyle w:val="TableParagraph"/>
              <w:spacing w:before="48"/>
              <w:ind w:right="42"/>
              <w:rPr>
                <w:sz w:val="24"/>
                <w:szCs w:val="24"/>
              </w:rPr>
            </w:pPr>
            <w:r>
              <w:rPr>
                <w:sz w:val="24"/>
                <w:szCs w:val="24"/>
              </w:rPr>
              <w:t xml:space="preserve">   номер телефону заявника;</w:t>
            </w:r>
          </w:p>
          <w:p w:rsidR="004131BA" w:rsidRDefault="004131BA" w:rsidP="00D2216D">
            <w:pPr>
              <w:pStyle w:val="TableParagraph"/>
              <w:spacing w:before="48"/>
              <w:ind w:right="42"/>
              <w:rPr>
                <w:sz w:val="24"/>
                <w:szCs w:val="24"/>
              </w:rPr>
            </w:pPr>
            <w:r>
              <w:rPr>
                <w:sz w:val="24"/>
                <w:szCs w:val="24"/>
              </w:rPr>
              <w:t xml:space="preserve">   прізвище, ім’я та по батькові (за наявності) заявника;</w:t>
            </w:r>
          </w:p>
          <w:p w:rsidR="004131BA" w:rsidRDefault="004131BA" w:rsidP="00D2216D">
            <w:pPr>
              <w:pStyle w:val="TableParagraph"/>
              <w:spacing w:before="48"/>
              <w:ind w:right="42"/>
              <w:rPr>
                <w:sz w:val="24"/>
                <w:szCs w:val="24"/>
              </w:rPr>
            </w:pPr>
            <w:r>
              <w:rPr>
                <w:sz w:val="24"/>
                <w:szCs w:val="24"/>
              </w:rPr>
              <w:t xml:space="preserve">   прізвище, ім’я та по батькові (за наявності) посадової особи, яка здійснювала інформування;</w:t>
            </w:r>
          </w:p>
          <w:p w:rsidR="004131BA" w:rsidRPr="00205250" w:rsidRDefault="004131BA" w:rsidP="00D2216D">
            <w:pPr>
              <w:pStyle w:val="TableParagraph"/>
              <w:spacing w:before="48"/>
              <w:ind w:right="42"/>
              <w:rPr>
                <w:sz w:val="24"/>
                <w:szCs w:val="24"/>
              </w:rPr>
            </w:pPr>
            <w:r>
              <w:rPr>
                <w:sz w:val="24"/>
                <w:szCs w:val="24"/>
              </w:rPr>
              <w:t xml:space="preserve">   дата та час телефонного дзвінка</w:t>
            </w:r>
          </w:p>
        </w:tc>
      </w:tr>
    </w:tbl>
    <w:p w:rsidR="001204FC" w:rsidRDefault="001204FC" w:rsidP="00AF153D">
      <w:pPr>
        <w:tabs>
          <w:tab w:val="left" w:pos="6999"/>
        </w:tabs>
        <w:ind w:left="120"/>
        <w:rPr>
          <w:b/>
          <w:sz w:val="24"/>
          <w:szCs w:val="24"/>
        </w:rPr>
      </w:pPr>
    </w:p>
    <w:p w:rsidR="008D5305" w:rsidRPr="00205250" w:rsidRDefault="008D5305" w:rsidP="00AF153D">
      <w:pPr>
        <w:tabs>
          <w:tab w:val="left" w:pos="6999"/>
        </w:tabs>
        <w:ind w:left="120"/>
        <w:rPr>
          <w:b/>
          <w:sz w:val="24"/>
          <w:szCs w:val="24"/>
        </w:rPr>
      </w:pPr>
    </w:p>
    <w:sectPr w:rsidR="008D5305" w:rsidRPr="00205250" w:rsidSect="00205250">
      <w:headerReference w:type="default" r:id="rId10"/>
      <w:pgSz w:w="11910" w:h="16840"/>
      <w:pgMar w:top="1134" w:right="567" w:bottom="1134" w:left="1701"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08" w:rsidRDefault="00A25408">
      <w:r>
        <w:separator/>
      </w:r>
    </w:p>
  </w:endnote>
  <w:endnote w:type="continuationSeparator" w:id="0">
    <w:p w:rsidR="00A25408" w:rsidRDefault="00A2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08" w:rsidRDefault="00A25408">
      <w:r>
        <w:separator/>
      </w:r>
    </w:p>
  </w:footnote>
  <w:footnote w:type="continuationSeparator" w:id="0">
    <w:p w:rsidR="00A25408" w:rsidRDefault="00A2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32115"/>
      <w:docPartObj>
        <w:docPartGallery w:val="Page Numbers (Top of Page)"/>
        <w:docPartUnique/>
      </w:docPartObj>
    </w:sdtPr>
    <w:sdtEndPr/>
    <w:sdtContent>
      <w:p w:rsidR="00205250" w:rsidRDefault="00205250">
        <w:pPr>
          <w:pStyle w:val="a5"/>
          <w:jc w:val="center"/>
        </w:pPr>
        <w:r>
          <w:fldChar w:fldCharType="begin"/>
        </w:r>
        <w:r>
          <w:instrText>PAGE   \* MERGEFORMAT</w:instrText>
        </w:r>
        <w:r>
          <w:fldChar w:fldCharType="separate"/>
        </w:r>
        <w:r w:rsidR="006944F7" w:rsidRPr="006944F7">
          <w:rPr>
            <w:noProof/>
            <w:lang w:val="ru-RU"/>
          </w:rPr>
          <w:t>9</w:t>
        </w:r>
        <w:r>
          <w:fldChar w:fldCharType="end"/>
        </w:r>
      </w:p>
    </w:sdtContent>
  </w:sdt>
  <w:p w:rsidR="00D51A6E" w:rsidRDefault="00D51A6E">
    <w:pPr>
      <w:pStyle w:val="a3"/>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5FA"/>
    <w:multiLevelType w:val="hybridMultilevel"/>
    <w:tmpl w:val="D682F26E"/>
    <w:lvl w:ilvl="0" w:tplc="EE746AD6">
      <w:start w:val="55"/>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FE468E24">
      <w:numFmt w:val="bullet"/>
      <w:lvlText w:val="•"/>
      <w:lvlJc w:val="left"/>
      <w:pPr>
        <w:ind w:left="692" w:hanging="537"/>
      </w:pPr>
      <w:rPr>
        <w:rFonts w:hint="default"/>
        <w:lang w:val="uk-UA" w:eastAsia="en-US" w:bidi="ar-SA"/>
      </w:rPr>
    </w:lvl>
    <w:lvl w:ilvl="2" w:tplc="6060B5D4">
      <w:numFmt w:val="bullet"/>
      <w:lvlText w:val="•"/>
      <w:lvlJc w:val="left"/>
      <w:pPr>
        <w:ind w:left="1325" w:hanging="537"/>
      </w:pPr>
      <w:rPr>
        <w:rFonts w:hint="default"/>
        <w:lang w:val="uk-UA" w:eastAsia="en-US" w:bidi="ar-SA"/>
      </w:rPr>
    </w:lvl>
    <w:lvl w:ilvl="3" w:tplc="F620CB88">
      <w:numFmt w:val="bullet"/>
      <w:lvlText w:val="•"/>
      <w:lvlJc w:val="left"/>
      <w:pPr>
        <w:ind w:left="1958" w:hanging="537"/>
      </w:pPr>
      <w:rPr>
        <w:rFonts w:hint="default"/>
        <w:lang w:val="uk-UA" w:eastAsia="en-US" w:bidi="ar-SA"/>
      </w:rPr>
    </w:lvl>
    <w:lvl w:ilvl="4" w:tplc="D6CE39EA">
      <w:numFmt w:val="bullet"/>
      <w:lvlText w:val="•"/>
      <w:lvlJc w:val="left"/>
      <w:pPr>
        <w:ind w:left="2590" w:hanging="537"/>
      </w:pPr>
      <w:rPr>
        <w:rFonts w:hint="default"/>
        <w:lang w:val="uk-UA" w:eastAsia="en-US" w:bidi="ar-SA"/>
      </w:rPr>
    </w:lvl>
    <w:lvl w:ilvl="5" w:tplc="35BE0AC0">
      <w:numFmt w:val="bullet"/>
      <w:lvlText w:val="•"/>
      <w:lvlJc w:val="left"/>
      <w:pPr>
        <w:ind w:left="3223" w:hanging="537"/>
      </w:pPr>
      <w:rPr>
        <w:rFonts w:hint="default"/>
        <w:lang w:val="uk-UA" w:eastAsia="en-US" w:bidi="ar-SA"/>
      </w:rPr>
    </w:lvl>
    <w:lvl w:ilvl="6" w:tplc="DEC82802">
      <w:numFmt w:val="bullet"/>
      <w:lvlText w:val="•"/>
      <w:lvlJc w:val="left"/>
      <w:pPr>
        <w:ind w:left="3856" w:hanging="537"/>
      </w:pPr>
      <w:rPr>
        <w:rFonts w:hint="default"/>
        <w:lang w:val="uk-UA" w:eastAsia="en-US" w:bidi="ar-SA"/>
      </w:rPr>
    </w:lvl>
    <w:lvl w:ilvl="7" w:tplc="1D78FCD8">
      <w:numFmt w:val="bullet"/>
      <w:lvlText w:val="•"/>
      <w:lvlJc w:val="left"/>
      <w:pPr>
        <w:ind w:left="4488" w:hanging="537"/>
      </w:pPr>
      <w:rPr>
        <w:rFonts w:hint="default"/>
        <w:lang w:val="uk-UA" w:eastAsia="en-US" w:bidi="ar-SA"/>
      </w:rPr>
    </w:lvl>
    <w:lvl w:ilvl="8" w:tplc="B252734A">
      <w:numFmt w:val="bullet"/>
      <w:lvlText w:val="•"/>
      <w:lvlJc w:val="left"/>
      <w:pPr>
        <w:ind w:left="5121" w:hanging="537"/>
      </w:pPr>
      <w:rPr>
        <w:rFonts w:hint="default"/>
        <w:lang w:val="uk-UA" w:eastAsia="en-US" w:bidi="ar-SA"/>
      </w:rPr>
    </w:lvl>
  </w:abstractNum>
  <w:abstractNum w:abstractNumId="1">
    <w:nsid w:val="13821E3E"/>
    <w:multiLevelType w:val="hybridMultilevel"/>
    <w:tmpl w:val="C7406D38"/>
    <w:lvl w:ilvl="0" w:tplc="636EF952">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5DEC9E0E">
      <w:numFmt w:val="bullet"/>
      <w:lvlText w:val="•"/>
      <w:lvlJc w:val="left"/>
      <w:pPr>
        <w:ind w:left="1502" w:hanging="303"/>
      </w:pPr>
      <w:rPr>
        <w:rFonts w:hint="default"/>
        <w:lang w:val="uk-UA" w:eastAsia="en-US" w:bidi="ar-SA"/>
      </w:rPr>
    </w:lvl>
    <w:lvl w:ilvl="2" w:tplc="144AACF2">
      <w:numFmt w:val="bullet"/>
      <w:lvlText w:val="•"/>
      <w:lvlJc w:val="left"/>
      <w:pPr>
        <w:ind w:left="2045" w:hanging="303"/>
      </w:pPr>
      <w:rPr>
        <w:rFonts w:hint="default"/>
        <w:lang w:val="uk-UA" w:eastAsia="en-US" w:bidi="ar-SA"/>
      </w:rPr>
    </w:lvl>
    <w:lvl w:ilvl="3" w:tplc="6E4A81E2">
      <w:numFmt w:val="bullet"/>
      <w:lvlText w:val="•"/>
      <w:lvlJc w:val="left"/>
      <w:pPr>
        <w:ind w:left="2588" w:hanging="303"/>
      </w:pPr>
      <w:rPr>
        <w:rFonts w:hint="default"/>
        <w:lang w:val="uk-UA" w:eastAsia="en-US" w:bidi="ar-SA"/>
      </w:rPr>
    </w:lvl>
    <w:lvl w:ilvl="4" w:tplc="5AAE5B58">
      <w:numFmt w:val="bullet"/>
      <w:lvlText w:val="•"/>
      <w:lvlJc w:val="left"/>
      <w:pPr>
        <w:ind w:left="3130" w:hanging="303"/>
      </w:pPr>
      <w:rPr>
        <w:rFonts w:hint="default"/>
        <w:lang w:val="uk-UA" w:eastAsia="en-US" w:bidi="ar-SA"/>
      </w:rPr>
    </w:lvl>
    <w:lvl w:ilvl="5" w:tplc="94E45B98">
      <w:numFmt w:val="bullet"/>
      <w:lvlText w:val="•"/>
      <w:lvlJc w:val="left"/>
      <w:pPr>
        <w:ind w:left="3673" w:hanging="303"/>
      </w:pPr>
      <w:rPr>
        <w:rFonts w:hint="default"/>
        <w:lang w:val="uk-UA" w:eastAsia="en-US" w:bidi="ar-SA"/>
      </w:rPr>
    </w:lvl>
    <w:lvl w:ilvl="6" w:tplc="481841EC">
      <w:numFmt w:val="bullet"/>
      <w:lvlText w:val="•"/>
      <w:lvlJc w:val="left"/>
      <w:pPr>
        <w:ind w:left="4216" w:hanging="303"/>
      </w:pPr>
      <w:rPr>
        <w:rFonts w:hint="default"/>
        <w:lang w:val="uk-UA" w:eastAsia="en-US" w:bidi="ar-SA"/>
      </w:rPr>
    </w:lvl>
    <w:lvl w:ilvl="7" w:tplc="53FC736E">
      <w:numFmt w:val="bullet"/>
      <w:lvlText w:val="•"/>
      <w:lvlJc w:val="left"/>
      <w:pPr>
        <w:ind w:left="4758" w:hanging="303"/>
      </w:pPr>
      <w:rPr>
        <w:rFonts w:hint="default"/>
        <w:lang w:val="uk-UA" w:eastAsia="en-US" w:bidi="ar-SA"/>
      </w:rPr>
    </w:lvl>
    <w:lvl w:ilvl="8" w:tplc="E25C9416">
      <w:numFmt w:val="bullet"/>
      <w:lvlText w:val="•"/>
      <w:lvlJc w:val="left"/>
      <w:pPr>
        <w:ind w:left="5301" w:hanging="303"/>
      </w:pPr>
      <w:rPr>
        <w:rFonts w:hint="default"/>
        <w:lang w:val="uk-UA" w:eastAsia="en-US" w:bidi="ar-SA"/>
      </w:rPr>
    </w:lvl>
  </w:abstractNum>
  <w:abstractNum w:abstractNumId="2">
    <w:nsid w:val="17F2635E"/>
    <w:multiLevelType w:val="hybridMultilevel"/>
    <w:tmpl w:val="C162625A"/>
    <w:lvl w:ilvl="0" w:tplc="85B60498">
      <w:start w:val="59"/>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B3C62392">
      <w:numFmt w:val="bullet"/>
      <w:lvlText w:val="•"/>
      <w:lvlJc w:val="left"/>
      <w:pPr>
        <w:ind w:left="692" w:hanging="537"/>
      </w:pPr>
      <w:rPr>
        <w:rFonts w:hint="default"/>
        <w:lang w:val="uk-UA" w:eastAsia="en-US" w:bidi="ar-SA"/>
      </w:rPr>
    </w:lvl>
    <w:lvl w:ilvl="2" w:tplc="22E6142C">
      <w:numFmt w:val="bullet"/>
      <w:lvlText w:val="•"/>
      <w:lvlJc w:val="left"/>
      <w:pPr>
        <w:ind w:left="1325" w:hanging="537"/>
      </w:pPr>
      <w:rPr>
        <w:rFonts w:hint="default"/>
        <w:lang w:val="uk-UA" w:eastAsia="en-US" w:bidi="ar-SA"/>
      </w:rPr>
    </w:lvl>
    <w:lvl w:ilvl="3" w:tplc="39108F8C">
      <w:numFmt w:val="bullet"/>
      <w:lvlText w:val="•"/>
      <w:lvlJc w:val="left"/>
      <w:pPr>
        <w:ind w:left="1958" w:hanging="537"/>
      </w:pPr>
      <w:rPr>
        <w:rFonts w:hint="default"/>
        <w:lang w:val="uk-UA" w:eastAsia="en-US" w:bidi="ar-SA"/>
      </w:rPr>
    </w:lvl>
    <w:lvl w:ilvl="4" w:tplc="94364438">
      <w:numFmt w:val="bullet"/>
      <w:lvlText w:val="•"/>
      <w:lvlJc w:val="left"/>
      <w:pPr>
        <w:ind w:left="2590" w:hanging="537"/>
      </w:pPr>
      <w:rPr>
        <w:rFonts w:hint="default"/>
        <w:lang w:val="uk-UA" w:eastAsia="en-US" w:bidi="ar-SA"/>
      </w:rPr>
    </w:lvl>
    <w:lvl w:ilvl="5" w:tplc="6B4CB2A2">
      <w:numFmt w:val="bullet"/>
      <w:lvlText w:val="•"/>
      <w:lvlJc w:val="left"/>
      <w:pPr>
        <w:ind w:left="3223" w:hanging="537"/>
      </w:pPr>
      <w:rPr>
        <w:rFonts w:hint="default"/>
        <w:lang w:val="uk-UA" w:eastAsia="en-US" w:bidi="ar-SA"/>
      </w:rPr>
    </w:lvl>
    <w:lvl w:ilvl="6" w:tplc="70888522">
      <w:numFmt w:val="bullet"/>
      <w:lvlText w:val="•"/>
      <w:lvlJc w:val="left"/>
      <w:pPr>
        <w:ind w:left="3856" w:hanging="537"/>
      </w:pPr>
      <w:rPr>
        <w:rFonts w:hint="default"/>
        <w:lang w:val="uk-UA" w:eastAsia="en-US" w:bidi="ar-SA"/>
      </w:rPr>
    </w:lvl>
    <w:lvl w:ilvl="7" w:tplc="03623D0C">
      <w:numFmt w:val="bullet"/>
      <w:lvlText w:val="•"/>
      <w:lvlJc w:val="left"/>
      <w:pPr>
        <w:ind w:left="4488" w:hanging="537"/>
      </w:pPr>
      <w:rPr>
        <w:rFonts w:hint="default"/>
        <w:lang w:val="uk-UA" w:eastAsia="en-US" w:bidi="ar-SA"/>
      </w:rPr>
    </w:lvl>
    <w:lvl w:ilvl="8" w:tplc="883AA3D4">
      <w:numFmt w:val="bullet"/>
      <w:lvlText w:val="•"/>
      <w:lvlJc w:val="left"/>
      <w:pPr>
        <w:ind w:left="5121" w:hanging="537"/>
      </w:pPr>
      <w:rPr>
        <w:rFonts w:hint="default"/>
        <w:lang w:val="uk-UA" w:eastAsia="en-US" w:bidi="ar-SA"/>
      </w:rPr>
    </w:lvl>
  </w:abstractNum>
  <w:abstractNum w:abstractNumId="3">
    <w:nsid w:val="190D36A6"/>
    <w:multiLevelType w:val="hybridMultilevel"/>
    <w:tmpl w:val="1092F4B6"/>
    <w:lvl w:ilvl="0" w:tplc="BF547496">
      <w:start w:val="1"/>
      <w:numFmt w:val="decimal"/>
      <w:lvlText w:val="%1)"/>
      <w:lvlJc w:val="left"/>
      <w:pPr>
        <w:ind w:left="505" w:hanging="360"/>
      </w:pPr>
      <w:rPr>
        <w:rFonts w:hint="default"/>
      </w:rPr>
    </w:lvl>
    <w:lvl w:ilvl="1" w:tplc="04220019" w:tentative="1">
      <w:start w:val="1"/>
      <w:numFmt w:val="lowerLetter"/>
      <w:lvlText w:val="%2."/>
      <w:lvlJc w:val="left"/>
      <w:pPr>
        <w:ind w:left="1225" w:hanging="360"/>
      </w:pPr>
    </w:lvl>
    <w:lvl w:ilvl="2" w:tplc="0422001B" w:tentative="1">
      <w:start w:val="1"/>
      <w:numFmt w:val="lowerRoman"/>
      <w:lvlText w:val="%3."/>
      <w:lvlJc w:val="right"/>
      <w:pPr>
        <w:ind w:left="1945" w:hanging="180"/>
      </w:pPr>
    </w:lvl>
    <w:lvl w:ilvl="3" w:tplc="0422000F" w:tentative="1">
      <w:start w:val="1"/>
      <w:numFmt w:val="decimal"/>
      <w:lvlText w:val="%4."/>
      <w:lvlJc w:val="left"/>
      <w:pPr>
        <w:ind w:left="2665" w:hanging="360"/>
      </w:pPr>
    </w:lvl>
    <w:lvl w:ilvl="4" w:tplc="04220019" w:tentative="1">
      <w:start w:val="1"/>
      <w:numFmt w:val="lowerLetter"/>
      <w:lvlText w:val="%5."/>
      <w:lvlJc w:val="left"/>
      <w:pPr>
        <w:ind w:left="3385" w:hanging="360"/>
      </w:pPr>
    </w:lvl>
    <w:lvl w:ilvl="5" w:tplc="0422001B" w:tentative="1">
      <w:start w:val="1"/>
      <w:numFmt w:val="lowerRoman"/>
      <w:lvlText w:val="%6."/>
      <w:lvlJc w:val="right"/>
      <w:pPr>
        <w:ind w:left="4105" w:hanging="180"/>
      </w:pPr>
    </w:lvl>
    <w:lvl w:ilvl="6" w:tplc="0422000F" w:tentative="1">
      <w:start w:val="1"/>
      <w:numFmt w:val="decimal"/>
      <w:lvlText w:val="%7."/>
      <w:lvlJc w:val="left"/>
      <w:pPr>
        <w:ind w:left="4825" w:hanging="360"/>
      </w:pPr>
    </w:lvl>
    <w:lvl w:ilvl="7" w:tplc="04220019" w:tentative="1">
      <w:start w:val="1"/>
      <w:numFmt w:val="lowerLetter"/>
      <w:lvlText w:val="%8."/>
      <w:lvlJc w:val="left"/>
      <w:pPr>
        <w:ind w:left="5545" w:hanging="360"/>
      </w:pPr>
    </w:lvl>
    <w:lvl w:ilvl="8" w:tplc="0422001B" w:tentative="1">
      <w:start w:val="1"/>
      <w:numFmt w:val="lowerRoman"/>
      <w:lvlText w:val="%9."/>
      <w:lvlJc w:val="right"/>
      <w:pPr>
        <w:ind w:left="6265" w:hanging="180"/>
      </w:pPr>
    </w:lvl>
  </w:abstractNum>
  <w:abstractNum w:abstractNumId="4">
    <w:nsid w:val="1D3B1AA0"/>
    <w:multiLevelType w:val="hybridMultilevel"/>
    <w:tmpl w:val="1570C04C"/>
    <w:lvl w:ilvl="0" w:tplc="045A3748">
      <w:numFmt w:val="bullet"/>
      <w:lvlText w:val="-"/>
      <w:lvlJc w:val="left"/>
      <w:pPr>
        <w:ind w:left="420" w:hanging="360"/>
      </w:pPr>
      <w:rPr>
        <w:rFonts w:ascii="Times New Roman" w:eastAsia="Times New Roman" w:hAnsi="Times New Roman" w:cs="Times New Roman" w:hint="default"/>
        <w:b/>
        <w:i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1D613D30"/>
    <w:multiLevelType w:val="hybridMultilevel"/>
    <w:tmpl w:val="A95E2862"/>
    <w:lvl w:ilvl="0" w:tplc="B7AA9DA8">
      <w:start w:val="1"/>
      <w:numFmt w:val="decimal"/>
      <w:lvlText w:val="%1)"/>
      <w:lvlJc w:val="left"/>
      <w:pPr>
        <w:ind w:left="540" w:hanging="360"/>
      </w:pPr>
      <w:rPr>
        <w:rFonts w:ascii="Times New Roman" w:eastAsia="Times New Roman" w:hAnsi="Times New Roman" w:cs="Times New Roman"/>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nsid w:val="1E6F3D54"/>
    <w:multiLevelType w:val="hybridMultilevel"/>
    <w:tmpl w:val="D3724D68"/>
    <w:lvl w:ilvl="0" w:tplc="ABBA8DF0">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2D2D5A3B"/>
    <w:multiLevelType w:val="hybridMultilevel"/>
    <w:tmpl w:val="A6EA13B4"/>
    <w:lvl w:ilvl="0" w:tplc="5D2CD9CE">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39222676">
      <w:numFmt w:val="bullet"/>
      <w:lvlText w:val="•"/>
      <w:lvlJc w:val="left"/>
      <w:pPr>
        <w:ind w:left="1502" w:hanging="303"/>
      </w:pPr>
      <w:rPr>
        <w:rFonts w:hint="default"/>
        <w:lang w:val="uk-UA" w:eastAsia="en-US" w:bidi="ar-SA"/>
      </w:rPr>
    </w:lvl>
    <w:lvl w:ilvl="2" w:tplc="BF524E48">
      <w:numFmt w:val="bullet"/>
      <w:lvlText w:val="•"/>
      <w:lvlJc w:val="left"/>
      <w:pPr>
        <w:ind w:left="2045" w:hanging="303"/>
      </w:pPr>
      <w:rPr>
        <w:rFonts w:hint="default"/>
        <w:lang w:val="uk-UA" w:eastAsia="en-US" w:bidi="ar-SA"/>
      </w:rPr>
    </w:lvl>
    <w:lvl w:ilvl="3" w:tplc="B7F238CE">
      <w:numFmt w:val="bullet"/>
      <w:lvlText w:val="•"/>
      <w:lvlJc w:val="left"/>
      <w:pPr>
        <w:ind w:left="2588" w:hanging="303"/>
      </w:pPr>
      <w:rPr>
        <w:rFonts w:hint="default"/>
        <w:lang w:val="uk-UA" w:eastAsia="en-US" w:bidi="ar-SA"/>
      </w:rPr>
    </w:lvl>
    <w:lvl w:ilvl="4" w:tplc="AF7A7D2C">
      <w:numFmt w:val="bullet"/>
      <w:lvlText w:val="•"/>
      <w:lvlJc w:val="left"/>
      <w:pPr>
        <w:ind w:left="3130" w:hanging="303"/>
      </w:pPr>
      <w:rPr>
        <w:rFonts w:hint="default"/>
        <w:lang w:val="uk-UA" w:eastAsia="en-US" w:bidi="ar-SA"/>
      </w:rPr>
    </w:lvl>
    <w:lvl w:ilvl="5" w:tplc="97E23C86">
      <w:numFmt w:val="bullet"/>
      <w:lvlText w:val="•"/>
      <w:lvlJc w:val="left"/>
      <w:pPr>
        <w:ind w:left="3673" w:hanging="303"/>
      </w:pPr>
      <w:rPr>
        <w:rFonts w:hint="default"/>
        <w:lang w:val="uk-UA" w:eastAsia="en-US" w:bidi="ar-SA"/>
      </w:rPr>
    </w:lvl>
    <w:lvl w:ilvl="6" w:tplc="5D169FE8">
      <w:numFmt w:val="bullet"/>
      <w:lvlText w:val="•"/>
      <w:lvlJc w:val="left"/>
      <w:pPr>
        <w:ind w:left="4216" w:hanging="303"/>
      </w:pPr>
      <w:rPr>
        <w:rFonts w:hint="default"/>
        <w:lang w:val="uk-UA" w:eastAsia="en-US" w:bidi="ar-SA"/>
      </w:rPr>
    </w:lvl>
    <w:lvl w:ilvl="7" w:tplc="24CC1FD2">
      <w:numFmt w:val="bullet"/>
      <w:lvlText w:val="•"/>
      <w:lvlJc w:val="left"/>
      <w:pPr>
        <w:ind w:left="4758" w:hanging="303"/>
      </w:pPr>
      <w:rPr>
        <w:rFonts w:hint="default"/>
        <w:lang w:val="uk-UA" w:eastAsia="en-US" w:bidi="ar-SA"/>
      </w:rPr>
    </w:lvl>
    <w:lvl w:ilvl="8" w:tplc="2864D634">
      <w:numFmt w:val="bullet"/>
      <w:lvlText w:val="•"/>
      <w:lvlJc w:val="left"/>
      <w:pPr>
        <w:ind w:left="5301" w:hanging="303"/>
      </w:pPr>
      <w:rPr>
        <w:rFonts w:hint="default"/>
        <w:lang w:val="uk-UA" w:eastAsia="en-US" w:bidi="ar-SA"/>
      </w:rPr>
    </w:lvl>
  </w:abstractNum>
  <w:abstractNum w:abstractNumId="8">
    <w:nsid w:val="2F0478EA"/>
    <w:multiLevelType w:val="hybridMultilevel"/>
    <w:tmpl w:val="7B003E6C"/>
    <w:lvl w:ilvl="0" w:tplc="5616F0E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39734253"/>
    <w:multiLevelType w:val="multilevel"/>
    <w:tmpl w:val="A95E2862"/>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3A034145"/>
    <w:multiLevelType w:val="hybridMultilevel"/>
    <w:tmpl w:val="31DC1CB2"/>
    <w:lvl w:ilvl="0" w:tplc="42C03B2C">
      <w:start w:val="1"/>
      <w:numFmt w:val="decimal"/>
      <w:lvlText w:val="%1)"/>
      <w:lvlJc w:val="left"/>
      <w:pPr>
        <w:ind w:left="540" w:hanging="360"/>
      </w:pPr>
      <w:rPr>
        <w:rFonts w:ascii="Times New Roman" w:eastAsia="Times New Roman" w:hAnsi="Times New Roman" w:cs="Times New Roman"/>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1">
    <w:nsid w:val="3DE65898"/>
    <w:multiLevelType w:val="hybridMultilevel"/>
    <w:tmpl w:val="2C447A74"/>
    <w:lvl w:ilvl="0" w:tplc="29BC61FE">
      <w:start w:val="56"/>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E1647298">
      <w:numFmt w:val="bullet"/>
      <w:lvlText w:val="•"/>
      <w:lvlJc w:val="left"/>
      <w:pPr>
        <w:ind w:left="692" w:hanging="537"/>
      </w:pPr>
      <w:rPr>
        <w:rFonts w:hint="default"/>
        <w:lang w:val="uk-UA" w:eastAsia="en-US" w:bidi="ar-SA"/>
      </w:rPr>
    </w:lvl>
    <w:lvl w:ilvl="2" w:tplc="C046C9F6">
      <w:numFmt w:val="bullet"/>
      <w:lvlText w:val="•"/>
      <w:lvlJc w:val="left"/>
      <w:pPr>
        <w:ind w:left="1325" w:hanging="537"/>
      </w:pPr>
      <w:rPr>
        <w:rFonts w:hint="default"/>
        <w:lang w:val="uk-UA" w:eastAsia="en-US" w:bidi="ar-SA"/>
      </w:rPr>
    </w:lvl>
    <w:lvl w:ilvl="3" w:tplc="77464834">
      <w:numFmt w:val="bullet"/>
      <w:lvlText w:val="•"/>
      <w:lvlJc w:val="left"/>
      <w:pPr>
        <w:ind w:left="1958" w:hanging="537"/>
      </w:pPr>
      <w:rPr>
        <w:rFonts w:hint="default"/>
        <w:lang w:val="uk-UA" w:eastAsia="en-US" w:bidi="ar-SA"/>
      </w:rPr>
    </w:lvl>
    <w:lvl w:ilvl="4" w:tplc="80A239B8">
      <w:numFmt w:val="bullet"/>
      <w:lvlText w:val="•"/>
      <w:lvlJc w:val="left"/>
      <w:pPr>
        <w:ind w:left="2590" w:hanging="537"/>
      </w:pPr>
      <w:rPr>
        <w:rFonts w:hint="default"/>
        <w:lang w:val="uk-UA" w:eastAsia="en-US" w:bidi="ar-SA"/>
      </w:rPr>
    </w:lvl>
    <w:lvl w:ilvl="5" w:tplc="93745C40">
      <w:numFmt w:val="bullet"/>
      <w:lvlText w:val="•"/>
      <w:lvlJc w:val="left"/>
      <w:pPr>
        <w:ind w:left="3223" w:hanging="537"/>
      </w:pPr>
      <w:rPr>
        <w:rFonts w:hint="default"/>
        <w:lang w:val="uk-UA" w:eastAsia="en-US" w:bidi="ar-SA"/>
      </w:rPr>
    </w:lvl>
    <w:lvl w:ilvl="6" w:tplc="7AFA3B52">
      <w:numFmt w:val="bullet"/>
      <w:lvlText w:val="•"/>
      <w:lvlJc w:val="left"/>
      <w:pPr>
        <w:ind w:left="3856" w:hanging="537"/>
      </w:pPr>
      <w:rPr>
        <w:rFonts w:hint="default"/>
        <w:lang w:val="uk-UA" w:eastAsia="en-US" w:bidi="ar-SA"/>
      </w:rPr>
    </w:lvl>
    <w:lvl w:ilvl="7" w:tplc="2042C9FE">
      <w:numFmt w:val="bullet"/>
      <w:lvlText w:val="•"/>
      <w:lvlJc w:val="left"/>
      <w:pPr>
        <w:ind w:left="4488" w:hanging="537"/>
      </w:pPr>
      <w:rPr>
        <w:rFonts w:hint="default"/>
        <w:lang w:val="uk-UA" w:eastAsia="en-US" w:bidi="ar-SA"/>
      </w:rPr>
    </w:lvl>
    <w:lvl w:ilvl="8" w:tplc="A6B27084">
      <w:numFmt w:val="bullet"/>
      <w:lvlText w:val="•"/>
      <w:lvlJc w:val="left"/>
      <w:pPr>
        <w:ind w:left="5121" w:hanging="537"/>
      </w:pPr>
      <w:rPr>
        <w:rFonts w:hint="default"/>
        <w:lang w:val="uk-UA" w:eastAsia="en-US" w:bidi="ar-SA"/>
      </w:rPr>
    </w:lvl>
  </w:abstractNum>
  <w:abstractNum w:abstractNumId="12">
    <w:nsid w:val="4C1203C5"/>
    <w:multiLevelType w:val="hybridMultilevel"/>
    <w:tmpl w:val="98708882"/>
    <w:lvl w:ilvl="0" w:tplc="8C6A36CE">
      <w:start w:val="58"/>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F50A17F8">
      <w:numFmt w:val="bullet"/>
      <w:lvlText w:val="•"/>
      <w:lvlJc w:val="left"/>
      <w:pPr>
        <w:ind w:left="692" w:hanging="537"/>
      </w:pPr>
      <w:rPr>
        <w:rFonts w:hint="default"/>
        <w:lang w:val="uk-UA" w:eastAsia="en-US" w:bidi="ar-SA"/>
      </w:rPr>
    </w:lvl>
    <w:lvl w:ilvl="2" w:tplc="008EA90A">
      <w:numFmt w:val="bullet"/>
      <w:lvlText w:val="•"/>
      <w:lvlJc w:val="left"/>
      <w:pPr>
        <w:ind w:left="1325" w:hanging="537"/>
      </w:pPr>
      <w:rPr>
        <w:rFonts w:hint="default"/>
        <w:lang w:val="uk-UA" w:eastAsia="en-US" w:bidi="ar-SA"/>
      </w:rPr>
    </w:lvl>
    <w:lvl w:ilvl="3" w:tplc="678A85DC">
      <w:numFmt w:val="bullet"/>
      <w:lvlText w:val="•"/>
      <w:lvlJc w:val="left"/>
      <w:pPr>
        <w:ind w:left="1958" w:hanging="537"/>
      </w:pPr>
      <w:rPr>
        <w:rFonts w:hint="default"/>
        <w:lang w:val="uk-UA" w:eastAsia="en-US" w:bidi="ar-SA"/>
      </w:rPr>
    </w:lvl>
    <w:lvl w:ilvl="4" w:tplc="B33473C2">
      <w:numFmt w:val="bullet"/>
      <w:lvlText w:val="•"/>
      <w:lvlJc w:val="left"/>
      <w:pPr>
        <w:ind w:left="2590" w:hanging="537"/>
      </w:pPr>
      <w:rPr>
        <w:rFonts w:hint="default"/>
        <w:lang w:val="uk-UA" w:eastAsia="en-US" w:bidi="ar-SA"/>
      </w:rPr>
    </w:lvl>
    <w:lvl w:ilvl="5" w:tplc="3728405E">
      <w:numFmt w:val="bullet"/>
      <w:lvlText w:val="•"/>
      <w:lvlJc w:val="left"/>
      <w:pPr>
        <w:ind w:left="3223" w:hanging="537"/>
      </w:pPr>
      <w:rPr>
        <w:rFonts w:hint="default"/>
        <w:lang w:val="uk-UA" w:eastAsia="en-US" w:bidi="ar-SA"/>
      </w:rPr>
    </w:lvl>
    <w:lvl w:ilvl="6" w:tplc="A6A48F84">
      <w:numFmt w:val="bullet"/>
      <w:lvlText w:val="•"/>
      <w:lvlJc w:val="left"/>
      <w:pPr>
        <w:ind w:left="3856" w:hanging="537"/>
      </w:pPr>
      <w:rPr>
        <w:rFonts w:hint="default"/>
        <w:lang w:val="uk-UA" w:eastAsia="en-US" w:bidi="ar-SA"/>
      </w:rPr>
    </w:lvl>
    <w:lvl w:ilvl="7" w:tplc="515228BC">
      <w:numFmt w:val="bullet"/>
      <w:lvlText w:val="•"/>
      <w:lvlJc w:val="left"/>
      <w:pPr>
        <w:ind w:left="4488" w:hanging="537"/>
      </w:pPr>
      <w:rPr>
        <w:rFonts w:hint="default"/>
        <w:lang w:val="uk-UA" w:eastAsia="en-US" w:bidi="ar-SA"/>
      </w:rPr>
    </w:lvl>
    <w:lvl w:ilvl="8" w:tplc="3B20ADEC">
      <w:numFmt w:val="bullet"/>
      <w:lvlText w:val="•"/>
      <w:lvlJc w:val="left"/>
      <w:pPr>
        <w:ind w:left="5121" w:hanging="537"/>
      </w:pPr>
      <w:rPr>
        <w:rFonts w:hint="default"/>
        <w:lang w:val="uk-UA" w:eastAsia="en-US" w:bidi="ar-SA"/>
      </w:rPr>
    </w:lvl>
  </w:abstractNum>
  <w:abstractNum w:abstractNumId="13">
    <w:nsid w:val="543420A8"/>
    <w:multiLevelType w:val="hybridMultilevel"/>
    <w:tmpl w:val="F1ACFA2C"/>
    <w:lvl w:ilvl="0" w:tplc="EF927A76">
      <w:start w:val="57"/>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643E3710">
      <w:numFmt w:val="bullet"/>
      <w:lvlText w:val="•"/>
      <w:lvlJc w:val="left"/>
      <w:pPr>
        <w:ind w:left="692" w:hanging="537"/>
      </w:pPr>
      <w:rPr>
        <w:rFonts w:hint="default"/>
        <w:lang w:val="uk-UA" w:eastAsia="en-US" w:bidi="ar-SA"/>
      </w:rPr>
    </w:lvl>
    <w:lvl w:ilvl="2" w:tplc="D0E09BFA">
      <w:numFmt w:val="bullet"/>
      <w:lvlText w:val="•"/>
      <w:lvlJc w:val="left"/>
      <w:pPr>
        <w:ind w:left="1325" w:hanging="537"/>
      </w:pPr>
      <w:rPr>
        <w:rFonts w:hint="default"/>
        <w:lang w:val="uk-UA" w:eastAsia="en-US" w:bidi="ar-SA"/>
      </w:rPr>
    </w:lvl>
    <w:lvl w:ilvl="3" w:tplc="551C9280">
      <w:numFmt w:val="bullet"/>
      <w:lvlText w:val="•"/>
      <w:lvlJc w:val="left"/>
      <w:pPr>
        <w:ind w:left="1958" w:hanging="537"/>
      </w:pPr>
      <w:rPr>
        <w:rFonts w:hint="default"/>
        <w:lang w:val="uk-UA" w:eastAsia="en-US" w:bidi="ar-SA"/>
      </w:rPr>
    </w:lvl>
    <w:lvl w:ilvl="4" w:tplc="BB8C59B6">
      <w:numFmt w:val="bullet"/>
      <w:lvlText w:val="•"/>
      <w:lvlJc w:val="left"/>
      <w:pPr>
        <w:ind w:left="2590" w:hanging="537"/>
      </w:pPr>
      <w:rPr>
        <w:rFonts w:hint="default"/>
        <w:lang w:val="uk-UA" w:eastAsia="en-US" w:bidi="ar-SA"/>
      </w:rPr>
    </w:lvl>
    <w:lvl w:ilvl="5" w:tplc="09AC4DE6">
      <w:numFmt w:val="bullet"/>
      <w:lvlText w:val="•"/>
      <w:lvlJc w:val="left"/>
      <w:pPr>
        <w:ind w:left="3223" w:hanging="537"/>
      </w:pPr>
      <w:rPr>
        <w:rFonts w:hint="default"/>
        <w:lang w:val="uk-UA" w:eastAsia="en-US" w:bidi="ar-SA"/>
      </w:rPr>
    </w:lvl>
    <w:lvl w:ilvl="6" w:tplc="E38AB742">
      <w:numFmt w:val="bullet"/>
      <w:lvlText w:val="•"/>
      <w:lvlJc w:val="left"/>
      <w:pPr>
        <w:ind w:left="3856" w:hanging="537"/>
      </w:pPr>
      <w:rPr>
        <w:rFonts w:hint="default"/>
        <w:lang w:val="uk-UA" w:eastAsia="en-US" w:bidi="ar-SA"/>
      </w:rPr>
    </w:lvl>
    <w:lvl w:ilvl="7" w:tplc="EA52D414">
      <w:numFmt w:val="bullet"/>
      <w:lvlText w:val="•"/>
      <w:lvlJc w:val="left"/>
      <w:pPr>
        <w:ind w:left="4488" w:hanging="537"/>
      </w:pPr>
      <w:rPr>
        <w:rFonts w:hint="default"/>
        <w:lang w:val="uk-UA" w:eastAsia="en-US" w:bidi="ar-SA"/>
      </w:rPr>
    </w:lvl>
    <w:lvl w:ilvl="8" w:tplc="A6FEF82C">
      <w:numFmt w:val="bullet"/>
      <w:lvlText w:val="•"/>
      <w:lvlJc w:val="left"/>
      <w:pPr>
        <w:ind w:left="5121" w:hanging="537"/>
      </w:pPr>
      <w:rPr>
        <w:rFonts w:hint="default"/>
        <w:lang w:val="uk-UA" w:eastAsia="en-US" w:bidi="ar-SA"/>
      </w:rPr>
    </w:lvl>
  </w:abstractNum>
  <w:abstractNum w:abstractNumId="14">
    <w:nsid w:val="5D30489C"/>
    <w:multiLevelType w:val="hybridMultilevel"/>
    <w:tmpl w:val="888A9306"/>
    <w:lvl w:ilvl="0" w:tplc="D2187682">
      <w:numFmt w:val="bullet"/>
      <w:lvlText w:val="–"/>
      <w:lvlJc w:val="left"/>
      <w:pPr>
        <w:ind w:left="60" w:hanging="263"/>
      </w:pPr>
      <w:rPr>
        <w:rFonts w:ascii="Times New Roman" w:eastAsia="Times New Roman" w:hAnsi="Times New Roman" w:cs="Times New Roman" w:hint="default"/>
        <w:w w:val="100"/>
        <w:sz w:val="28"/>
        <w:szCs w:val="28"/>
        <w:lang w:val="uk-UA" w:eastAsia="en-US" w:bidi="ar-SA"/>
      </w:rPr>
    </w:lvl>
    <w:lvl w:ilvl="1" w:tplc="FBD6E316">
      <w:start w:val="1"/>
      <w:numFmt w:val="decimal"/>
      <w:lvlText w:val="%2)"/>
      <w:lvlJc w:val="left"/>
      <w:pPr>
        <w:ind w:left="60" w:hanging="435"/>
        <w:jc w:val="left"/>
      </w:pPr>
      <w:rPr>
        <w:rFonts w:ascii="Times New Roman" w:eastAsia="Times New Roman" w:hAnsi="Times New Roman" w:cs="Times New Roman" w:hint="default"/>
        <w:w w:val="100"/>
        <w:sz w:val="28"/>
        <w:szCs w:val="28"/>
        <w:lang w:val="uk-UA" w:eastAsia="en-US" w:bidi="ar-SA"/>
      </w:rPr>
    </w:lvl>
    <w:lvl w:ilvl="2" w:tplc="5F0A7486">
      <w:numFmt w:val="bullet"/>
      <w:lvlText w:val="•"/>
      <w:lvlJc w:val="left"/>
      <w:pPr>
        <w:ind w:left="1325" w:hanging="435"/>
      </w:pPr>
      <w:rPr>
        <w:rFonts w:hint="default"/>
        <w:lang w:val="uk-UA" w:eastAsia="en-US" w:bidi="ar-SA"/>
      </w:rPr>
    </w:lvl>
    <w:lvl w:ilvl="3" w:tplc="BBE4C998">
      <w:numFmt w:val="bullet"/>
      <w:lvlText w:val="•"/>
      <w:lvlJc w:val="left"/>
      <w:pPr>
        <w:ind w:left="1958" w:hanging="435"/>
      </w:pPr>
      <w:rPr>
        <w:rFonts w:hint="default"/>
        <w:lang w:val="uk-UA" w:eastAsia="en-US" w:bidi="ar-SA"/>
      </w:rPr>
    </w:lvl>
    <w:lvl w:ilvl="4" w:tplc="82FA4A28">
      <w:numFmt w:val="bullet"/>
      <w:lvlText w:val="•"/>
      <w:lvlJc w:val="left"/>
      <w:pPr>
        <w:ind w:left="2590" w:hanging="435"/>
      </w:pPr>
      <w:rPr>
        <w:rFonts w:hint="default"/>
        <w:lang w:val="uk-UA" w:eastAsia="en-US" w:bidi="ar-SA"/>
      </w:rPr>
    </w:lvl>
    <w:lvl w:ilvl="5" w:tplc="5520250C">
      <w:numFmt w:val="bullet"/>
      <w:lvlText w:val="•"/>
      <w:lvlJc w:val="left"/>
      <w:pPr>
        <w:ind w:left="3223" w:hanging="435"/>
      </w:pPr>
      <w:rPr>
        <w:rFonts w:hint="default"/>
        <w:lang w:val="uk-UA" w:eastAsia="en-US" w:bidi="ar-SA"/>
      </w:rPr>
    </w:lvl>
    <w:lvl w:ilvl="6" w:tplc="ADB6BB1C">
      <w:numFmt w:val="bullet"/>
      <w:lvlText w:val="•"/>
      <w:lvlJc w:val="left"/>
      <w:pPr>
        <w:ind w:left="3856" w:hanging="435"/>
      </w:pPr>
      <w:rPr>
        <w:rFonts w:hint="default"/>
        <w:lang w:val="uk-UA" w:eastAsia="en-US" w:bidi="ar-SA"/>
      </w:rPr>
    </w:lvl>
    <w:lvl w:ilvl="7" w:tplc="9E34CD80">
      <w:numFmt w:val="bullet"/>
      <w:lvlText w:val="•"/>
      <w:lvlJc w:val="left"/>
      <w:pPr>
        <w:ind w:left="4488" w:hanging="435"/>
      </w:pPr>
      <w:rPr>
        <w:rFonts w:hint="default"/>
        <w:lang w:val="uk-UA" w:eastAsia="en-US" w:bidi="ar-SA"/>
      </w:rPr>
    </w:lvl>
    <w:lvl w:ilvl="8" w:tplc="46BACD94">
      <w:numFmt w:val="bullet"/>
      <w:lvlText w:val="•"/>
      <w:lvlJc w:val="left"/>
      <w:pPr>
        <w:ind w:left="5121" w:hanging="435"/>
      </w:pPr>
      <w:rPr>
        <w:rFonts w:hint="default"/>
        <w:lang w:val="uk-UA" w:eastAsia="en-US" w:bidi="ar-SA"/>
      </w:rPr>
    </w:lvl>
  </w:abstractNum>
  <w:abstractNum w:abstractNumId="15">
    <w:nsid w:val="60491BD7"/>
    <w:multiLevelType w:val="hybridMultilevel"/>
    <w:tmpl w:val="6FACA6E8"/>
    <w:lvl w:ilvl="0" w:tplc="9EA4AA3E">
      <w:start w:val="4"/>
      <w:numFmt w:val="decimal"/>
      <w:lvlText w:val="%1)"/>
      <w:lvlJc w:val="left"/>
      <w:pPr>
        <w:ind w:left="60" w:hanging="329"/>
        <w:jc w:val="left"/>
      </w:pPr>
      <w:rPr>
        <w:rFonts w:ascii="Times New Roman" w:eastAsia="Times New Roman" w:hAnsi="Times New Roman" w:cs="Times New Roman" w:hint="default"/>
        <w:w w:val="100"/>
        <w:sz w:val="28"/>
        <w:szCs w:val="28"/>
        <w:lang w:val="uk-UA" w:eastAsia="en-US" w:bidi="ar-SA"/>
      </w:rPr>
    </w:lvl>
    <w:lvl w:ilvl="1" w:tplc="C08A169A">
      <w:numFmt w:val="bullet"/>
      <w:lvlText w:val="•"/>
      <w:lvlJc w:val="left"/>
      <w:pPr>
        <w:ind w:left="692" w:hanging="329"/>
      </w:pPr>
      <w:rPr>
        <w:rFonts w:hint="default"/>
        <w:lang w:val="uk-UA" w:eastAsia="en-US" w:bidi="ar-SA"/>
      </w:rPr>
    </w:lvl>
    <w:lvl w:ilvl="2" w:tplc="688AF226">
      <w:numFmt w:val="bullet"/>
      <w:lvlText w:val="•"/>
      <w:lvlJc w:val="left"/>
      <w:pPr>
        <w:ind w:left="1325" w:hanging="329"/>
      </w:pPr>
      <w:rPr>
        <w:rFonts w:hint="default"/>
        <w:lang w:val="uk-UA" w:eastAsia="en-US" w:bidi="ar-SA"/>
      </w:rPr>
    </w:lvl>
    <w:lvl w:ilvl="3" w:tplc="4E9C132C">
      <w:numFmt w:val="bullet"/>
      <w:lvlText w:val="•"/>
      <w:lvlJc w:val="left"/>
      <w:pPr>
        <w:ind w:left="1958" w:hanging="329"/>
      </w:pPr>
      <w:rPr>
        <w:rFonts w:hint="default"/>
        <w:lang w:val="uk-UA" w:eastAsia="en-US" w:bidi="ar-SA"/>
      </w:rPr>
    </w:lvl>
    <w:lvl w:ilvl="4" w:tplc="C1848006">
      <w:numFmt w:val="bullet"/>
      <w:lvlText w:val="•"/>
      <w:lvlJc w:val="left"/>
      <w:pPr>
        <w:ind w:left="2590" w:hanging="329"/>
      </w:pPr>
      <w:rPr>
        <w:rFonts w:hint="default"/>
        <w:lang w:val="uk-UA" w:eastAsia="en-US" w:bidi="ar-SA"/>
      </w:rPr>
    </w:lvl>
    <w:lvl w:ilvl="5" w:tplc="F51AAA90">
      <w:numFmt w:val="bullet"/>
      <w:lvlText w:val="•"/>
      <w:lvlJc w:val="left"/>
      <w:pPr>
        <w:ind w:left="3223" w:hanging="329"/>
      </w:pPr>
      <w:rPr>
        <w:rFonts w:hint="default"/>
        <w:lang w:val="uk-UA" w:eastAsia="en-US" w:bidi="ar-SA"/>
      </w:rPr>
    </w:lvl>
    <w:lvl w:ilvl="6" w:tplc="E8A6B646">
      <w:numFmt w:val="bullet"/>
      <w:lvlText w:val="•"/>
      <w:lvlJc w:val="left"/>
      <w:pPr>
        <w:ind w:left="3856" w:hanging="329"/>
      </w:pPr>
      <w:rPr>
        <w:rFonts w:hint="default"/>
        <w:lang w:val="uk-UA" w:eastAsia="en-US" w:bidi="ar-SA"/>
      </w:rPr>
    </w:lvl>
    <w:lvl w:ilvl="7" w:tplc="0DCA76B0">
      <w:numFmt w:val="bullet"/>
      <w:lvlText w:val="•"/>
      <w:lvlJc w:val="left"/>
      <w:pPr>
        <w:ind w:left="4488" w:hanging="329"/>
      </w:pPr>
      <w:rPr>
        <w:rFonts w:hint="default"/>
        <w:lang w:val="uk-UA" w:eastAsia="en-US" w:bidi="ar-SA"/>
      </w:rPr>
    </w:lvl>
    <w:lvl w:ilvl="8" w:tplc="9C0E5B56">
      <w:numFmt w:val="bullet"/>
      <w:lvlText w:val="•"/>
      <w:lvlJc w:val="left"/>
      <w:pPr>
        <w:ind w:left="5121" w:hanging="329"/>
      </w:pPr>
      <w:rPr>
        <w:rFonts w:hint="default"/>
        <w:lang w:val="uk-UA" w:eastAsia="en-US" w:bidi="ar-SA"/>
      </w:rPr>
    </w:lvl>
  </w:abstractNum>
  <w:abstractNum w:abstractNumId="16">
    <w:nsid w:val="62ED7CB6"/>
    <w:multiLevelType w:val="hybridMultilevel"/>
    <w:tmpl w:val="48CAF904"/>
    <w:lvl w:ilvl="0" w:tplc="8BBE6E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4DD024B"/>
    <w:multiLevelType w:val="hybridMultilevel"/>
    <w:tmpl w:val="38DCDADE"/>
    <w:lvl w:ilvl="0" w:tplc="9BEE7CF4">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8">
    <w:nsid w:val="76AB5009"/>
    <w:multiLevelType w:val="hybridMultilevel"/>
    <w:tmpl w:val="BD2CE64A"/>
    <w:lvl w:ilvl="0" w:tplc="7C52D18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9">
    <w:nsid w:val="799238E6"/>
    <w:multiLevelType w:val="hybridMultilevel"/>
    <w:tmpl w:val="41304E5A"/>
    <w:lvl w:ilvl="0" w:tplc="667899FA">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86D062FE">
      <w:numFmt w:val="bullet"/>
      <w:lvlText w:val="•"/>
      <w:lvlJc w:val="left"/>
      <w:pPr>
        <w:ind w:left="1502" w:hanging="303"/>
      </w:pPr>
      <w:rPr>
        <w:rFonts w:hint="default"/>
        <w:lang w:val="uk-UA" w:eastAsia="en-US" w:bidi="ar-SA"/>
      </w:rPr>
    </w:lvl>
    <w:lvl w:ilvl="2" w:tplc="1322529A">
      <w:numFmt w:val="bullet"/>
      <w:lvlText w:val="•"/>
      <w:lvlJc w:val="left"/>
      <w:pPr>
        <w:ind w:left="2045" w:hanging="303"/>
      </w:pPr>
      <w:rPr>
        <w:rFonts w:hint="default"/>
        <w:lang w:val="uk-UA" w:eastAsia="en-US" w:bidi="ar-SA"/>
      </w:rPr>
    </w:lvl>
    <w:lvl w:ilvl="3" w:tplc="471A2BA6">
      <w:numFmt w:val="bullet"/>
      <w:lvlText w:val="•"/>
      <w:lvlJc w:val="left"/>
      <w:pPr>
        <w:ind w:left="2588" w:hanging="303"/>
      </w:pPr>
      <w:rPr>
        <w:rFonts w:hint="default"/>
        <w:lang w:val="uk-UA" w:eastAsia="en-US" w:bidi="ar-SA"/>
      </w:rPr>
    </w:lvl>
    <w:lvl w:ilvl="4" w:tplc="FCAAAB92">
      <w:numFmt w:val="bullet"/>
      <w:lvlText w:val="•"/>
      <w:lvlJc w:val="left"/>
      <w:pPr>
        <w:ind w:left="3130" w:hanging="303"/>
      </w:pPr>
      <w:rPr>
        <w:rFonts w:hint="default"/>
        <w:lang w:val="uk-UA" w:eastAsia="en-US" w:bidi="ar-SA"/>
      </w:rPr>
    </w:lvl>
    <w:lvl w:ilvl="5" w:tplc="999A2B40">
      <w:numFmt w:val="bullet"/>
      <w:lvlText w:val="•"/>
      <w:lvlJc w:val="left"/>
      <w:pPr>
        <w:ind w:left="3673" w:hanging="303"/>
      </w:pPr>
      <w:rPr>
        <w:rFonts w:hint="default"/>
        <w:lang w:val="uk-UA" w:eastAsia="en-US" w:bidi="ar-SA"/>
      </w:rPr>
    </w:lvl>
    <w:lvl w:ilvl="6" w:tplc="B93CADF0">
      <w:numFmt w:val="bullet"/>
      <w:lvlText w:val="•"/>
      <w:lvlJc w:val="left"/>
      <w:pPr>
        <w:ind w:left="4216" w:hanging="303"/>
      </w:pPr>
      <w:rPr>
        <w:rFonts w:hint="default"/>
        <w:lang w:val="uk-UA" w:eastAsia="en-US" w:bidi="ar-SA"/>
      </w:rPr>
    </w:lvl>
    <w:lvl w:ilvl="7" w:tplc="560EF2AA">
      <w:numFmt w:val="bullet"/>
      <w:lvlText w:val="•"/>
      <w:lvlJc w:val="left"/>
      <w:pPr>
        <w:ind w:left="4758" w:hanging="303"/>
      </w:pPr>
      <w:rPr>
        <w:rFonts w:hint="default"/>
        <w:lang w:val="uk-UA" w:eastAsia="en-US" w:bidi="ar-SA"/>
      </w:rPr>
    </w:lvl>
    <w:lvl w:ilvl="8" w:tplc="F3720712">
      <w:numFmt w:val="bullet"/>
      <w:lvlText w:val="•"/>
      <w:lvlJc w:val="left"/>
      <w:pPr>
        <w:ind w:left="5301" w:hanging="303"/>
      </w:pPr>
      <w:rPr>
        <w:rFonts w:hint="default"/>
        <w:lang w:val="uk-UA" w:eastAsia="en-US" w:bidi="ar-SA"/>
      </w:rPr>
    </w:lvl>
  </w:abstractNum>
  <w:abstractNum w:abstractNumId="20">
    <w:nsid w:val="7D74113B"/>
    <w:multiLevelType w:val="hybridMultilevel"/>
    <w:tmpl w:val="DF22DD18"/>
    <w:lvl w:ilvl="0" w:tplc="ABE85E2A">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num w:numId="1">
    <w:abstractNumId w:val="19"/>
  </w:num>
  <w:num w:numId="2">
    <w:abstractNumId w:val="15"/>
  </w:num>
  <w:num w:numId="3">
    <w:abstractNumId w:val="7"/>
  </w:num>
  <w:num w:numId="4">
    <w:abstractNumId w:val="1"/>
  </w:num>
  <w:num w:numId="5">
    <w:abstractNumId w:val="14"/>
  </w:num>
  <w:num w:numId="6">
    <w:abstractNumId w:val="2"/>
  </w:num>
  <w:num w:numId="7">
    <w:abstractNumId w:val="12"/>
  </w:num>
  <w:num w:numId="8">
    <w:abstractNumId w:val="13"/>
  </w:num>
  <w:num w:numId="9">
    <w:abstractNumId w:val="11"/>
  </w:num>
  <w:num w:numId="10">
    <w:abstractNumId w:val="0"/>
  </w:num>
  <w:num w:numId="11">
    <w:abstractNumId w:val="4"/>
  </w:num>
  <w:num w:numId="12">
    <w:abstractNumId w:val="6"/>
  </w:num>
  <w:num w:numId="13">
    <w:abstractNumId w:val="16"/>
  </w:num>
  <w:num w:numId="14">
    <w:abstractNumId w:val="8"/>
  </w:num>
  <w:num w:numId="15">
    <w:abstractNumId w:val="10"/>
  </w:num>
  <w:num w:numId="16">
    <w:abstractNumId w:val="9"/>
  </w:num>
  <w:num w:numId="17">
    <w:abstractNumId w:val="5"/>
  </w:num>
  <w:num w:numId="18">
    <w:abstractNumId w:val="18"/>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51A6E"/>
    <w:rsid w:val="00051AFD"/>
    <w:rsid w:val="00064DE9"/>
    <w:rsid w:val="00096AA3"/>
    <w:rsid w:val="000E2BA9"/>
    <w:rsid w:val="00116AA9"/>
    <w:rsid w:val="001204FC"/>
    <w:rsid w:val="001769EC"/>
    <w:rsid w:val="001831B6"/>
    <w:rsid w:val="00195F16"/>
    <w:rsid w:val="001E3AAC"/>
    <w:rsid w:val="001F67D4"/>
    <w:rsid w:val="00205250"/>
    <w:rsid w:val="00215C82"/>
    <w:rsid w:val="00230D67"/>
    <w:rsid w:val="002663F9"/>
    <w:rsid w:val="003419C3"/>
    <w:rsid w:val="003525DD"/>
    <w:rsid w:val="00386DD0"/>
    <w:rsid w:val="003B6F3D"/>
    <w:rsid w:val="003D7F17"/>
    <w:rsid w:val="004131BA"/>
    <w:rsid w:val="0042681D"/>
    <w:rsid w:val="00427684"/>
    <w:rsid w:val="00447A6F"/>
    <w:rsid w:val="004528AF"/>
    <w:rsid w:val="00457023"/>
    <w:rsid w:val="0046226D"/>
    <w:rsid w:val="00491849"/>
    <w:rsid w:val="004A6015"/>
    <w:rsid w:val="004C5724"/>
    <w:rsid w:val="004D414D"/>
    <w:rsid w:val="00523B21"/>
    <w:rsid w:val="0057190C"/>
    <w:rsid w:val="005C1C1B"/>
    <w:rsid w:val="00606F90"/>
    <w:rsid w:val="00611BEE"/>
    <w:rsid w:val="006852BC"/>
    <w:rsid w:val="006944F7"/>
    <w:rsid w:val="006B0078"/>
    <w:rsid w:val="00736CC8"/>
    <w:rsid w:val="007A34CD"/>
    <w:rsid w:val="007B2CB7"/>
    <w:rsid w:val="007C5E7D"/>
    <w:rsid w:val="00817A2E"/>
    <w:rsid w:val="00873BDF"/>
    <w:rsid w:val="00894978"/>
    <w:rsid w:val="008C5A2C"/>
    <w:rsid w:val="008D5305"/>
    <w:rsid w:val="008F3FBF"/>
    <w:rsid w:val="00952C30"/>
    <w:rsid w:val="009C102F"/>
    <w:rsid w:val="00A0164B"/>
    <w:rsid w:val="00A25408"/>
    <w:rsid w:val="00A5097B"/>
    <w:rsid w:val="00A5732A"/>
    <w:rsid w:val="00A66A9D"/>
    <w:rsid w:val="00A766A0"/>
    <w:rsid w:val="00A84FB2"/>
    <w:rsid w:val="00A87A3F"/>
    <w:rsid w:val="00AB0EC5"/>
    <w:rsid w:val="00AF153D"/>
    <w:rsid w:val="00B30C15"/>
    <w:rsid w:val="00BC6BF4"/>
    <w:rsid w:val="00BF4E88"/>
    <w:rsid w:val="00C00D11"/>
    <w:rsid w:val="00C052AA"/>
    <w:rsid w:val="00C34C86"/>
    <w:rsid w:val="00C76479"/>
    <w:rsid w:val="00C818FA"/>
    <w:rsid w:val="00D074DB"/>
    <w:rsid w:val="00D2216D"/>
    <w:rsid w:val="00D51A6E"/>
    <w:rsid w:val="00DE551D"/>
    <w:rsid w:val="00DE673A"/>
    <w:rsid w:val="00E56A7F"/>
    <w:rsid w:val="00ED5E5B"/>
    <w:rsid w:val="00F14EBE"/>
    <w:rsid w:val="00F65131"/>
    <w:rsid w:val="00F90345"/>
    <w:rsid w:val="00FE6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0"/>
      <w:jc w:val="both"/>
    </w:pPr>
  </w:style>
  <w:style w:type="paragraph" w:styleId="a5">
    <w:name w:val="header"/>
    <w:basedOn w:val="a"/>
    <w:link w:val="a6"/>
    <w:uiPriority w:val="99"/>
    <w:unhideWhenUsed/>
    <w:rsid w:val="00AF153D"/>
    <w:pPr>
      <w:tabs>
        <w:tab w:val="center" w:pos="4819"/>
        <w:tab w:val="right" w:pos="9639"/>
      </w:tabs>
    </w:pPr>
  </w:style>
  <w:style w:type="character" w:customStyle="1" w:styleId="a6">
    <w:name w:val="Верхний колонтитул Знак"/>
    <w:basedOn w:val="a0"/>
    <w:link w:val="a5"/>
    <w:uiPriority w:val="99"/>
    <w:rsid w:val="00AF153D"/>
    <w:rPr>
      <w:rFonts w:ascii="Times New Roman" w:eastAsia="Times New Roman" w:hAnsi="Times New Roman" w:cs="Times New Roman"/>
      <w:lang w:val="uk-UA"/>
    </w:rPr>
  </w:style>
  <w:style w:type="paragraph" w:styleId="a7">
    <w:name w:val="footer"/>
    <w:basedOn w:val="a"/>
    <w:link w:val="a8"/>
    <w:uiPriority w:val="99"/>
    <w:unhideWhenUsed/>
    <w:rsid w:val="00AF153D"/>
    <w:pPr>
      <w:tabs>
        <w:tab w:val="center" w:pos="4819"/>
        <w:tab w:val="right" w:pos="9639"/>
      </w:tabs>
    </w:pPr>
  </w:style>
  <w:style w:type="character" w:customStyle="1" w:styleId="a8">
    <w:name w:val="Нижний колонтитул Знак"/>
    <w:basedOn w:val="a0"/>
    <w:link w:val="a7"/>
    <w:uiPriority w:val="99"/>
    <w:rsid w:val="00AF153D"/>
    <w:rPr>
      <w:rFonts w:ascii="Times New Roman" w:eastAsia="Times New Roman" w:hAnsi="Times New Roman" w:cs="Times New Roman"/>
      <w:lang w:val="uk-UA"/>
    </w:rPr>
  </w:style>
  <w:style w:type="paragraph" w:styleId="a9">
    <w:name w:val="Balloon Text"/>
    <w:basedOn w:val="a"/>
    <w:link w:val="aa"/>
    <w:uiPriority w:val="99"/>
    <w:semiHidden/>
    <w:unhideWhenUsed/>
    <w:rsid w:val="007B2CB7"/>
    <w:rPr>
      <w:rFonts w:ascii="Tahoma" w:hAnsi="Tahoma" w:cs="Tahoma"/>
      <w:sz w:val="16"/>
      <w:szCs w:val="16"/>
    </w:rPr>
  </w:style>
  <w:style w:type="character" w:customStyle="1" w:styleId="aa">
    <w:name w:val="Текст выноски Знак"/>
    <w:basedOn w:val="a0"/>
    <w:link w:val="a9"/>
    <w:uiPriority w:val="99"/>
    <w:semiHidden/>
    <w:rsid w:val="007B2CB7"/>
    <w:rPr>
      <w:rFonts w:ascii="Tahoma" w:eastAsia="Times New Roman" w:hAnsi="Tahoma" w:cs="Tahoma"/>
      <w:sz w:val="16"/>
      <w:szCs w:val="16"/>
      <w:lang w:val="uk-UA"/>
    </w:rPr>
  </w:style>
  <w:style w:type="character" w:styleId="ab">
    <w:name w:val="Hyperlink"/>
    <w:basedOn w:val="a0"/>
    <w:uiPriority w:val="99"/>
    <w:unhideWhenUsed/>
    <w:rsid w:val="00694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0"/>
      <w:jc w:val="both"/>
    </w:pPr>
  </w:style>
  <w:style w:type="paragraph" w:styleId="a5">
    <w:name w:val="header"/>
    <w:basedOn w:val="a"/>
    <w:link w:val="a6"/>
    <w:uiPriority w:val="99"/>
    <w:unhideWhenUsed/>
    <w:rsid w:val="00AF153D"/>
    <w:pPr>
      <w:tabs>
        <w:tab w:val="center" w:pos="4819"/>
        <w:tab w:val="right" w:pos="9639"/>
      </w:tabs>
    </w:pPr>
  </w:style>
  <w:style w:type="character" w:customStyle="1" w:styleId="a6">
    <w:name w:val="Верхний колонтитул Знак"/>
    <w:basedOn w:val="a0"/>
    <w:link w:val="a5"/>
    <w:uiPriority w:val="99"/>
    <w:rsid w:val="00AF153D"/>
    <w:rPr>
      <w:rFonts w:ascii="Times New Roman" w:eastAsia="Times New Roman" w:hAnsi="Times New Roman" w:cs="Times New Roman"/>
      <w:lang w:val="uk-UA"/>
    </w:rPr>
  </w:style>
  <w:style w:type="paragraph" w:styleId="a7">
    <w:name w:val="footer"/>
    <w:basedOn w:val="a"/>
    <w:link w:val="a8"/>
    <w:uiPriority w:val="99"/>
    <w:unhideWhenUsed/>
    <w:rsid w:val="00AF153D"/>
    <w:pPr>
      <w:tabs>
        <w:tab w:val="center" w:pos="4819"/>
        <w:tab w:val="right" w:pos="9639"/>
      </w:tabs>
    </w:pPr>
  </w:style>
  <w:style w:type="character" w:customStyle="1" w:styleId="a8">
    <w:name w:val="Нижний колонтитул Знак"/>
    <w:basedOn w:val="a0"/>
    <w:link w:val="a7"/>
    <w:uiPriority w:val="99"/>
    <w:rsid w:val="00AF153D"/>
    <w:rPr>
      <w:rFonts w:ascii="Times New Roman" w:eastAsia="Times New Roman" w:hAnsi="Times New Roman" w:cs="Times New Roman"/>
      <w:lang w:val="uk-UA"/>
    </w:rPr>
  </w:style>
  <w:style w:type="paragraph" w:styleId="a9">
    <w:name w:val="Balloon Text"/>
    <w:basedOn w:val="a"/>
    <w:link w:val="aa"/>
    <w:uiPriority w:val="99"/>
    <w:semiHidden/>
    <w:unhideWhenUsed/>
    <w:rsid w:val="007B2CB7"/>
    <w:rPr>
      <w:rFonts w:ascii="Tahoma" w:hAnsi="Tahoma" w:cs="Tahoma"/>
      <w:sz w:val="16"/>
      <w:szCs w:val="16"/>
    </w:rPr>
  </w:style>
  <w:style w:type="character" w:customStyle="1" w:styleId="aa">
    <w:name w:val="Текст выноски Знак"/>
    <w:basedOn w:val="a0"/>
    <w:link w:val="a9"/>
    <w:uiPriority w:val="99"/>
    <w:semiHidden/>
    <w:rsid w:val="007B2CB7"/>
    <w:rPr>
      <w:rFonts w:ascii="Tahoma" w:eastAsia="Times New Roman" w:hAnsi="Tahoma" w:cs="Tahoma"/>
      <w:sz w:val="16"/>
      <w:szCs w:val="16"/>
      <w:lang w:val="uk-UA"/>
    </w:rPr>
  </w:style>
  <w:style w:type="character" w:styleId="ab">
    <w:name w:val="Hyperlink"/>
    <w:basedOn w:val="a0"/>
    <w:uiPriority w:val="99"/>
    <w:unhideWhenUsed/>
    <w:rsid w:val="0069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nap_nu_otg@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FAA4-8E79-4FF8-9F66-FD30DCD5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16016</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cp:lastPrinted>2021-07-28T14:22:00Z</cp:lastPrinted>
  <dcterms:created xsi:type="dcterms:W3CDTF">2023-03-29T06:07:00Z</dcterms:created>
  <dcterms:modified xsi:type="dcterms:W3CDTF">2023-03-29T06:07:00Z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2021-07-26T00:00:00Z</vt:filetime>
  </property>
</Properties>
</file>