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A1" w:rsidRDefault="00BB70A1" w:rsidP="00BB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98E" w:rsidRDefault="001E298E" w:rsidP="00BB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8E" w:rsidRDefault="001E298E" w:rsidP="001E2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98E" w:rsidRDefault="001E298E" w:rsidP="001E2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298E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1E298E" w:rsidRDefault="001E298E" w:rsidP="001E2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E">
        <w:rPr>
          <w:rFonts w:ascii="Times New Roman" w:hAnsi="Times New Roman" w:cs="Times New Roman"/>
          <w:b/>
          <w:sz w:val="28"/>
          <w:szCs w:val="28"/>
        </w:rPr>
        <w:t xml:space="preserve"> адміністративної послуги щодо заборони вчинення реєстраційних дій</w:t>
      </w:r>
    </w:p>
    <w:p w:rsidR="001E298E" w:rsidRPr="001E298E" w:rsidRDefault="001E298E" w:rsidP="001E2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5523"/>
      </w:tblGrid>
      <w:tr w:rsidR="001E298E" w:rsidTr="001E298E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суб’єкта надання адміністративної послуги та/або центру надання адміністративних послуг</w:t>
            </w:r>
          </w:p>
        </w:tc>
      </w:tr>
      <w:tr w:rsidR="00BA47B2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2" w:rsidRDefault="00BA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подання документів та отримання результату послуги. </w:t>
            </w: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7B2" w:rsidRPr="005818E0" w:rsidRDefault="00BA47B2" w:rsidP="00E42103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BA47B2" w:rsidRPr="00C64A55" w:rsidRDefault="00BA47B2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A47B2" w:rsidTr="001E298E">
        <w:trPr>
          <w:trHeight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2" w:rsidRDefault="00BA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7B2" w:rsidRPr="005818E0" w:rsidRDefault="00BA47B2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вул. Подільська буд.12,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Новоушицького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 району Хмельницької області,  32600</w:t>
            </w:r>
          </w:p>
          <w:p w:rsidR="00BA47B2" w:rsidRDefault="00BA47B2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A47B2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2" w:rsidRDefault="00BA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щодо режиму роботи</w:t>
            </w: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</w:t>
            </w: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пошта</w:t>
            </w: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</w:t>
            </w:r>
            <w:proofErr w:type="spellEnd"/>
            <w:r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B2" w:rsidRDefault="00BA47B2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BA47B2" w:rsidRPr="005818E0" w:rsidRDefault="00BA47B2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BA47B2" w:rsidRPr="005818E0" w:rsidRDefault="00BA47B2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BA47B2" w:rsidRDefault="00BA47B2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BA47B2" w:rsidRDefault="00BA47B2" w:rsidP="00E42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7B2" w:rsidRDefault="00BA47B2" w:rsidP="00E42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B2" w:rsidRPr="005818E0" w:rsidRDefault="00BA47B2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Calibri" w:hAnsi="Times New Roman" w:cs="Times New Roman"/>
              </w:rPr>
              <w:t>(03847) 3-00-55</w:t>
            </w:r>
          </w:p>
          <w:p w:rsidR="00BA47B2" w:rsidRPr="005818E0" w:rsidRDefault="00BA47B2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BA47B2" w:rsidRPr="005818E0" w:rsidRDefault="00BA47B2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Веб-сайт: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.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http://novagromada.gov.ua/</w:t>
            </w:r>
          </w:p>
          <w:p w:rsidR="00BA47B2" w:rsidRDefault="00BA47B2" w:rsidP="00E42103">
            <w:pPr>
              <w:pStyle w:val="60"/>
              <w:shd w:val="clear" w:color="auto" w:fill="auto"/>
              <w:jc w:val="left"/>
            </w:pPr>
          </w:p>
        </w:tc>
      </w:tr>
      <w:tr w:rsidR="001E298E" w:rsidTr="001E298E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25 грудня 2015 року № 1127 «Про державну реєстрацію речових прав на нерухоме майно та їх обтяжень»; </w:t>
            </w:r>
          </w:p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від 26 жовтня 2011 року № 1141 «Про затвердження Порядку ведення Державного реєстру речових прав на нерухоме майно»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1E298E" w:rsidTr="001E298E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Заява власника об’єкта нерухомого майна про заборону вчинення реєстраційних дій щодо власного об’єкта нерухомого майна / рішення суду щодо заборони вчинення реєстраційних дій, що набрало законної сили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 xml:space="preserve">Вичерпний перелік документів, необхідних для отримання адміністративної </w:t>
            </w:r>
            <w:r w:rsidRPr="0034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заява власника об’єкта нерухомого майна про заборону вчинення реєстраційних дій щодо власного об’єкта нерухомого майна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D41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рішення суду про заборону вчинення реєстраційних дій, що набрало законної сили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Особисто або уповноваженою особою у паперовій формі*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E" w:rsidRPr="00343D41" w:rsidRDefault="001E29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  <w:p w:rsidR="001E298E" w:rsidRPr="00343D41" w:rsidRDefault="001E298E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n645"/>
            <w:bookmarkEnd w:id="1"/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У день прийняття заяви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1) внесення заяви власника про заборону вчинення реєстраційних дій щодо власного об’єкта нерухомого майна до бази даних заяв Державного реєстру речових прав на нерухоме майно; 2) рішення суду щодо заборони вчинення реєстраційних дій, що набрало законної сили до бази даних заяв Державного реєстру речових прав на нерухоме майно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 w:rsidP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 xml:space="preserve">Способи отримання відповіді (результату)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Вебсайт</w:t>
            </w:r>
            <w:proofErr w:type="spellEnd"/>
            <w:r w:rsidRPr="00343D41">
              <w:rPr>
                <w:rFonts w:ascii="Times New Roman" w:hAnsi="Times New Roman" w:cs="Times New Roman"/>
                <w:sz w:val="24"/>
                <w:szCs w:val="24"/>
              </w:rPr>
              <w:t xml:space="preserve"> Мін’юсту</w:t>
            </w:r>
            <w:r w:rsidR="001E298E" w:rsidRPr="00343D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bookmarkEnd w:id="0"/>
    </w:tbl>
    <w:p w:rsidR="001E298E" w:rsidRDefault="001E298E" w:rsidP="001E298E"/>
    <w:p w:rsidR="001E298E" w:rsidRDefault="001E298E" w:rsidP="001E298E"/>
    <w:p w:rsidR="00923986" w:rsidRDefault="00923986"/>
    <w:sectPr w:rsidR="00923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E2"/>
    <w:rsid w:val="001E298E"/>
    <w:rsid w:val="00343D41"/>
    <w:rsid w:val="00923986"/>
    <w:rsid w:val="00B34CE2"/>
    <w:rsid w:val="00BA47B2"/>
    <w:rsid w:val="00BB70A1"/>
    <w:rsid w:val="00EC1BF3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1E29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9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1E29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298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1E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1E29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9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1E29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298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1E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2021-05-24T14:02:00Z</cp:lastPrinted>
  <dcterms:created xsi:type="dcterms:W3CDTF">2021-06-04T17:20:00Z</dcterms:created>
  <dcterms:modified xsi:type="dcterms:W3CDTF">2021-06-11T15:42:00Z</dcterms:modified>
</cp:coreProperties>
</file>